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CD" w:rsidRDefault="008A2ACD" w:rsidP="008A2ACD">
      <w:pPr>
        <w:autoSpaceDE w:val="0"/>
        <w:autoSpaceDN w:val="0"/>
        <w:adjustRightInd w:val="0"/>
        <w:spacing w:after="0" w:line="360" w:lineRule="auto"/>
        <w:jc w:val="right"/>
        <w:rPr>
          <w:rFonts w:ascii="David" w:hAnsiTheme="minorHAnsi" w:cs="David"/>
          <w:sz w:val="24"/>
          <w:szCs w:val="24"/>
        </w:rPr>
      </w:pPr>
      <w:bookmarkStart w:id="0" w:name="_GoBack"/>
      <w:bookmarkEnd w:id="0"/>
      <w:r>
        <w:rPr>
          <w:rFonts w:ascii="David" w:hAnsiTheme="minorHAnsi" w:cs="David"/>
          <w:sz w:val="24"/>
          <w:szCs w:val="24"/>
          <w:rtl/>
        </w:rPr>
        <w:t xml:space="preserve">תאריך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:rsidR="008A2ACD" w:rsidRDefault="008A2ACD" w:rsidP="008A2ACD">
      <w:pPr>
        <w:autoSpaceDE w:val="0"/>
        <w:autoSpaceDN w:val="0"/>
        <w:adjustRightInd w:val="0"/>
        <w:spacing w:after="0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לכבוד</w:t>
      </w:r>
    </w:p>
    <w:p w:rsidR="008A2ACD" w:rsidRDefault="008A2ACD" w:rsidP="008A2ACD">
      <w:pPr>
        <w:autoSpaceDE w:val="0"/>
        <w:autoSpaceDN w:val="0"/>
        <w:adjustRightInd w:val="0"/>
        <w:spacing w:after="0"/>
        <w:rPr>
          <w:rFonts w:ascii="David,Bold" w:hAnsiTheme="minorHAnsi" w:cs="David"/>
          <w:b/>
          <w:bCs/>
          <w:sz w:val="24"/>
          <w:szCs w:val="24"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המנהל/ת</w:t>
      </w:r>
    </w:p>
    <w:p w:rsidR="008A2ACD" w:rsidRDefault="008A2ACD" w:rsidP="008A2ACD">
      <w:pPr>
        <w:autoSpaceDE w:val="0"/>
        <w:autoSpaceDN w:val="0"/>
        <w:adjustRightInd w:val="0"/>
        <w:spacing w:after="0"/>
        <w:rPr>
          <w:rFonts w:ascii="David,Bold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משרד </w:t>
      </w:r>
      <w:r>
        <w:rPr>
          <w:rFonts w:ascii="David,Bold" w:hAnsiTheme="minorHAnsi" w:cs="David" w:hint="cs"/>
          <w:b/>
          <w:bCs/>
          <w:sz w:val="24"/>
          <w:szCs w:val="24"/>
          <w:rtl/>
        </w:rPr>
        <w:t>העבודה והרווחה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jc w:val="center"/>
        <w:rPr>
          <w:rFonts w:ascii="David,Bold" w:hAnsiTheme="minorHAnsi" w:cs="David"/>
          <w:b/>
          <w:bCs/>
          <w:sz w:val="24"/>
          <w:szCs w:val="24"/>
          <w:u w:val="single"/>
          <w:rtl/>
        </w:rPr>
      </w:pP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טופס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השגה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על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החלטת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המנהל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לגבי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התאמת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שכר</w:t>
      </w:r>
      <w:r>
        <w:rPr>
          <w:rFonts w:ascii="David,Bold" w:hAnsiTheme="minorHAnsi" w:cs="David" w:hint="cs"/>
          <w:b/>
          <w:bCs/>
          <w:sz w:val="24"/>
          <w:szCs w:val="24"/>
          <w:u w:val="single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u w:val="single"/>
          <w:rtl/>
        </w:rPr>
        <w:t>מינימום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</w:rPr>
      </w:pP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 xml:space="preserve">הנני מגיש/ה בזאת השגה על החלטת המנהלת לקביעת שכר מינימום מותאם, מכתבכם מיום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tl/>
        </w:rPr>
        <w:fldChar w:fldCharType="end"/>
      </w:r>
      <w:bookmarkEnd w:id="1"/>
      <w:r>
        <w:rPr>
          <w:rFonts w:ascii="David" w:hAnsiTheme="minorHAnsi" w:cs="David"/>
          <w:sz w:val="24"/>
          <w:szCs w:val="24"/>
          <w:rtl/>
        </w:rPr>
        <w:t>___________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 xml:space="preserve">תיק בקשה מספר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 xml:space="preserve"> (כפי שנרשם בתחתית מכתב ההחלטה)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במקום</w:t>
      </w:r>
      <w:r>
        <w:rPr>
          <w:rFonts w:ascii="David" w:hAnsiTheme="minorHAnsi" w:cs="David"/>
          <w:sz w:val="24"/>
          <w:szCs w:val="24"/>
        </w:rPr>
        <w:t xml:space="preserve"> </w:t>
      </w:r>
      <w:r>
        <w:rPr>
          <w:rFonts w:ascii="David" w:hAnsiTheme="minorHAnsi" w:cs="David"/>
          <w:sz w:val="24"/>
          <w:szCs w:val="24"/>
          <w:rtl/>
        </w:rPr>
        <w:t xml:space="preserve">העבודה </w:t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________________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מהסיבות הבאות: (ניתן לצרף מסמכים נוספים)</w:t>
      </w:r>
    </w:p>
    <w:p w:rsidR="008A2ACD" w:rsidRDefault="008A2ACD" w:rsidP="008A2ACD">
      <w:pPr>
        <w:autoSpaceDE w:val="0"/>
        <w:autoSpaceDN w:val="0"/>
        <w:adjustRightInd w:val="0"/>
        <w:spacing w:after="0"/>
        <w:rPr>
          <w:rFonts w:ascii="David" w:hAnsiTheme="minorHAnsi" w:cs="David"/>
          <w:sz w:val="24"/>
          <w:szCs w:val="24"/>
          <w:rtl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avid" w:hAnsiTheme="minorHAnsi" w:cs="David" w:hint="cs"/>
          <w:sz w:val="24"/>
          <w:szCs w:val="24"/>
          <w:rtl/>
        </w:rPr>
        <w:t>_</w:t>
      </w:r>
    </w:p>
    <w:p w:rsidR="008A2ACD" w:rsidRDefault="008A2ACD" w:rsidP="008A2ACD">
      <w:pPr>
        <w:autoSpaceDE w:val="0"/>
        <w:autoSpaceDN w:val="0"/>
        <w:adjustRightInd w:val="0"/>
        <w:spacing w:after="0" w:line="360" w:lineRule="auto"/>
        <w:rPr>
          <w:rFonts w:ascii="David,Bold" w:hAnsiTheme="minorHAnsi" w:cs="David"/>
          <w:b/>
          <w:bCs/>
          <w:sz w:val="24"/>
          <w:szCs w:val="24"/>
          <w:rtl/>
        </w:rPr>
      </w:pPr>
    </w:p>
    <w:p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,Bold" w:hAnsiTheme="minorHAnsi" w:cs="David"/>
          <w:b/>
          <w:bCs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המעסיק  </w:t>
      </w:r>
      <w:r>
        <w:rPr>
          <w:rFonts w:ascii="Arial" w:hAnsi="Arial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2"/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FORMCHECKBOX</w:instrText>
      </w:r>
      <w:r>
        <w:rPr>
          <w:rFonts w:ascii="Arial" w:hAnsi="Arial"/>
          <w:szCs w:val="20"/>
          <w:rtl/>
        </w:rPr>
        <w:instrText xml:space="preserve"> </w:instrText>
      </w:r>
      <w:r w:rsidR="002E22C5">
        <w:rPr>
          <w:rFonts w:ascii="Arial" w:hAnsi="Arial"/>
          <w:szCs w:val="20"/>
          <w:rtl/>
        </w:rPr>
      </w:r>
      <w:r w:rsidR="002E22C5">
        <w:rPr>
          <w:rFonts w:ascii="Arial" w:hAnsi="Arial"/>
          <w:szCs w:val="20"/>
          <w:rtl/>
        </w:rPr>
        <w:fldChar w:fldCharType="separate"/>
      </w:r>
      <w:r>
        <w:rPr>
          <w:rtl/>
        </w:rPr>
        <w:fldChar w:fldCharType="end"/>
      </w:r>
      <w:bookmarkEnd w:id="2"/>
      <w:r>
        <w:rPr>
          <w:rFonts w:ascii="David,Bold" w:hAnsiTheme="minorHAnsi" w:cs="David"/>
          <w:b/>
          <w:bCs/>
          <w:sz w:val="24"/>
          <w:szCs w:val="24"/>
          <w:rtl/>
        </w:rPr>
        <w:t xml:space="preserve"> יודע        </w:t>
      </w:r>
      <w:r>
        <w:rPr>
          <w:rFonts w:ascii="Arial" w:hAnsi="Arial"/>
          <w:szCs w:val="20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FORMCHECKBOX</w:instrText>
      </w:r>
      <w:r>
        <w:rPr>
          <w:rFonts w:ascii="Arial" w:hAnsi="Arial"/>
          <w:szCs w:val="20"/>
          <w:rtl/>
        </w:rPr>
        <w:instrText xml:space="preserve"> </w:instrText>
      </w:r>
      <w:r w:rsidR="002E22C5">
        <w:rPr>
          <w:rFonts w:ascii="Arial" w:hAnsi="Arial"/>
          <w:szCs w:val="20"/>
          <w:rtl/>
        </w:rPr>
      </w:r>
      <w:r w:rsidR="002E22C5"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,Bold" w:hAnsiTheme="minorHAnsi" w:cs="David"/>
          <w:b/>
          <w:bCs/>
          <w:sz w:val="24"/>
          <w:szCs w:val="24"/>
          <w:rtl/>
        </w:rPr>
        <w:t xml:space="preserve">  אינו יודע  (סמן את המתאים) על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הגשת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ההשגה</w:t>
      </w:r>
    </w:p>
    <w:p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 xml:space="preserve">מה היתה תגובת המעסיק על הגשת ההשגה? </w:t>
      </w:r>
    </w:p>
    <w:p w:rsidR="008A2ACD" w:rsidRDefault="008A2ACD" w:rsidP="008A2ACD">
      <w:pPr>
        <w:pStyle w:val="ListParagraph"/>
        <w:spacing w:after="0"/>
        <w:ind w:left="84"/>
        <w:rPr>
          <w:rFonts w:ascii="David,Bold" w:hAnsiTheme="minorHAnsi" w:cs="David"/>
          <w:b/>
          <w:bCs/>
          <w:sz w:val="24"/>
          <w:szCs w:val="24"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,Bold" w:hAnsiTheme="minorHAnsi" w:cs="David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David,Bold" w:hAnsiTheme="minorHAnsi" w:cs="David" w:hint="cs"/>
          <w:b/>
          <w:bCs/>
          <w:sz w:val="24"/>
          <w:szCs w:val="24"/>
          <w:rtl/>
        </w:rPr>
        <w:t>____</w:t>
      </w:r>
    </w:p>
    <w:p w:rsidR="008A2ACD" w:rsidRPr="008A2ACD" w:rsidRDefault="008A2ACD" w:rsidP="008A2ACD">
      <w:pPr>
        <w:pStyle w:val="ListParagraph"/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</w:rPr>
      </w:pPr>
    </w:p>
    <w:p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  <w:rtl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במידה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וחל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שינוי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במצבך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הבריאותי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נא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לצרף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מסמכים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המעידים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על כך</w:t>
      </w:r>
    </w:p>
    <w:p w:rsidR="008A2ACD" w:rsidRDefault="008A2ACD" w:rsidP="008A2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/>
        <w:rPr>
          <w:rFonts w:ascii="David" w:hAnsiTheme="minorHAnsi" w:cs="David"/>
          <w:sz w:val="24"/>
          <w:szCs w:val="24"/>
        </w:rPr>
      </w:pPr>
      <w:r>
        <w:rPr>
          <w:rFonts w:ascii="David,Bold" w:hAnsiTheme="minorHAnsi" w:cs="David"/>
          <w:b/>
          <w:bCs/>
          <w:sz w:val="24"/>
          <w:szCs w:val="24"/>
          <w:rtl/>
        </w:rPr>
        <w:t>ניתן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לצרף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לטופס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זה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כל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מסמך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או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חוות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דעת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של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איש</w:t>
      </w:r>
      <w:r>
        <w:rPr>
          <w:rFonts w:ascii="David,Bold" w:hAnsiTheme="minorHAnsi" w:cs="David" w:hint="cs"/>
          <w:b/>
          <w:bCs/>
          <w:sz w:val="24"/>
          <w:szCs w:val="24"/>
        </w:rPr>
        <w:t xml:space="preserve"> </w:t>
      </w:r>
      <w:r>
        <w:rPr>
          <w:rFonts w:ascii="David,Bold" w:hAnsiTheme="minorHAnsi" w:cs="David"/>
          <w:b/>
          <w:bCs/>
          <w:sz w:val="24"/>
          <w:szCs w:val="24"/>
          <w:rtl/>
        </w:rPr>
        <w:t>מקצוע</w:t>
      </w:r>
    </w:p>
    <w:p w:rsidR="008A2ACD" w:rsidRDefault="008A2ACD" w:rsidP="008A2ACD">
      <w:pPr>
        <w:spacing w:after="0" w:line="360" w:lineRule="auto"/>
        <w:rPr>
          <w:rFonts w:ascii="David" w:hAnsiTheme="minorHAnsi" w:cs="David"/>
          <w:sz w:val="24"/>
          <w:szCs w:val="24"/>
        </w:rPr>
      </w:pPr>
    </w:p>
    <w:p w:rsidR="008A2ACD" w:rsidRDefault="008A2ACD" w:rsidP="008A2ACD">
      <w:pPr>
        <w:spacing w:after="0" w:line="36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Arial" w:hAnsi="Arial"/>
          <w:szCs w:val="20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</w:rPr>
        <w:instrText>FORMTEXT</w:instrText>
      </w:r>
      <w:r>
        <w:rPr>
          <w:rFonts w:ascii="Arial" w:hAnsi="Arial"/>
          <w:szCs w:val="20"/>
          <w:rtl/>
        </w:rPr>
        <w:instrText xml:space="preserve"> </w:instrText>
      </w:r>
      <w:r>
        <w:rPr>
          <w:rFonts w:ascii="Arial" w:hAnsi="Arial"/>
          <w:szCs w:val="20"/>
          <w:rtl/>
        </w:rPr>
      </w:r>
      <w:r>
        <w:rPr>
          <w:rFonts w:ascii="Arial" w:hAnsi="Arial"/>
          <w:szCs w:val="20"/>
          <w:rtl/>
        </w:rPr>
        <w:fldChar w:fldCharType="separate"/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noProof/>
          <w:szCs w:val="20"/>
          <w:rtl/>
        </w:rPr>
        <w:t> </w:t>
      </w:r>
      <w:r>
        <w:rPr>
          <w:rFonts w:ascii="Arial" w:hAnsi="Arial"/>
          <w:szCs w:val="20"/>
          <w:rtl/>
        </w:rPr>
        <w:fldChar w:fldCharType="end"/>
      </w:r>
      <w:r>
        <w:rPr>
          <w:rFonts w:ascii="David" w:hAnsiTheme="minorHAnsi" w:cs="David"/>
          <w:sz w:val="24"/>
          <w:szCs w:val="24"/>
          <w:rtl/>
        </w:rPr>
        <w:t>____________</w:t>
      </w:r>
      <w:r>
        <w:rPr>
          <w:rFonts w:ascii="David" w:hAnsiTheme="minorHAnsi" w:cs="David"/>
          <w:sz w:val="24"/>
          <w:szCs w:val="24"/>
          <w:rtl/>
        </w:rPr>
        <w:tab/>
        <w:t>____________</w:t>
      </w:r>
    </w:p>
    <w:p w:rsidR="008A2ACD" w:rsidRDefault="008A2ACD" w:rsidP="008A2ACD">
      <w:pPr>
        <w:spacing w:after="0" w:line="24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שם מלא של העובד/ת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  <w:t>תעודת זהות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  <w:t>חתימה</w:t>
      </w:r>
    </w:p>
    <w:p w:rsidR="008A2ACD" w:rsidRDefault="008A2ACD" w:rsidP="008A2ACD">
      <w:pPr>
        <w:spacing w:after="0" w:line="240" w:lineRule="auto"/>
        <w:rPr>
          <w:rFonts w:ascii="David" w:hAnsiTheme="minorHAnsi" w:cs="David"/>
          <w:sz w:val="24"/>
          <w:szCs w:val="24"/>
          <w:rtl/>
        </w:rPr>
      </w:pPr>
      <w:r>
        <w:rPr>
          <w:rFonts w:ascii="David" w:hAnsiTheme="minorHAnsi" w:cs="David"/>
          <w:sz w:val="24"/>
          <w:szCs w:val="24"/>
          <w:rtl/>
        </w:rPr>
        <w:t>או מי מטעמו</w:t>
      </w:r>
      <w:r>
        <w:rPr>
          <w:rFonts w:ascii="David" w:hAnsiTheme="minorHAnsi" w:cs="David"/>
          <w:sz w:val="24"/>
          <w:szCs w:val="24"/>
          <w:rtl/>
        </w:rPr>
        <w:tab/>
      </w:r>
      <w:r>
        <w:rPr>
          <w:rFonts w:ascii="David" w:hAnsiTheme="minorHAnsi" w:cs="David"/>
          <w:sz w:val="24"/>
          <w:szCs w:val="24"/>
          <w:rtl/>
        </w:rPr>
        <w:tab/>
      </w:r>
    </w:p>
    <w:p w:rsidR="008A2ACD" w:rsidRDefault="008A2ACD" w:rsidP="008A2ACD">
      <w:pPr>
        <w:rPr>
          <w:rtl/>
        </w:rPr>
      </w:pPr>
    </w:p>
    <w:sectPr w:rsidR="008A2ACD" w:rsidSect="00415B40">
      <w:headerReference w:type="default" r:id="rId10"/>
      <w:footerReference w:type="default" r:id="rId11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C5" w:rsidRDefault="002E22C5">
      <w:pPr>
        <w:spacing w:after="0" w:line="240" w:lineRule="auto"/>
      </w:pPr>
      <w:r>
        <w:separator/>
      </w:r>
    </w:p>
  </w:endnote>
  <w:endnote w:type="continuationSeparator" w:id="0">
    <w:p w:rsidR="002E22C5" w:rsidRDefault="002E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7C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Fonts w:asciiTheme="minorBidi" w:hAnsiTheme="minorBidi" w:cstheme="minorBidi"/>
        <w:sz w:val="22"/>
        <w:szCs w:val="22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 xml:space="preserve">כתובת לברורים ופניות: משרד </w:t>
    </w:r>
    <w:r w:rsidR="00CF10A6">
      <w:rPr>
        <w:rFonts w:asciiTheme="minorBidi" w:hAnsiTheme="minorBidi" w:cstheme="minorBidi" w:hint="cs"/>
        <w:sz w:val="22"/>
        <w:szCs w:val="22"/>
        <w:rtl/>
      </w:rPr>
      <w:t>העבודה והרווחה</w:t>
    </w:r>
    <w:r w:rsidRPr="00902387">
      <w:rPr>
        <w:rFonts w:asciiTheme="minorBidi" w:hAnsiTheme="minorBidi" w:cstheme="minorBidi"/>
        <w:sz w:val="22"/>
        <w:szCs w:val="22"/>
      </w:rPr>
      <w:t xml:space="preserve"> </w:t>
    </w:r>
    <w:r>
      <w:rPr>
        <w:rFonts w:ascii="Arial" w:hAnsi="Arial" w:cs="Arial"/>
        <w:sz w:val="22"/>
        <w:szCs w:val="22"/>
        <w:rtl/>
      </w:rPr>
      <w:t>רחוב הרוקמים 26, מרכז עזריאלי 1 חולון 5811801  ת.ד 1888</w:t>
    </w:r>
  </w:p>
  <w:p w:rsidR="0003187C" w:rsidRPr="001366F2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Fonts w:asciiTheme="minorBidi" w:hAnsiTheme="minorBidi" w:cstheme="minorBidi"/>
        <w:sz w:val="22"/>
        <w:szCs w:val="22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>מוקד מידע טלפוני:</w:t>
    </w:r>
    <w:r w:rsidRPr="00902387">
      <w:rPr>
        <w:rFonts w:asciiTheme="minorBidi" w:hAnsiTheme="minorBidi" w:cstheme="minorBidi"/>
        <w:sz w:val="20"/>
        <w:szCs w:val="20"/>
        <w:rtl/>
      </w:rPr>
      <w:t xml:space="preserve"> 1-700-70-78-71 |</w:t>
    </w:r>
    <w:r w:rsidRPr="001366F2">
      <w:rPr>
        <w:rFonts w:asciiTheme="minorBidi" w:hAnsiTheme="minorBidi" w:cstheme="minorBidi"/>
        <w:sz w:val="22"/>
        <w:szCs w:val="22"/>
        <w:rtl/>
      </w:rPr>
      <w:t xml:space="preserve">  </w:t>
    </w:r>
    <w:r w:rsidRPr="001366F2">
      <w:rPr>
        <w:rFonts w:ascii="Arial" w:hAnsi="Arial" w:cs="Arial"/>
        <w:sz w:val="22"/>
        <w:szCs w:val="22"/>
        <w:rtl/>
      </w:rPr>
      <w:t xml:space="preserve">פקס </w:t>
    </w:r>
    <w:r>
      <w:rPr>
        <w:rFonts w:ascii="Arial" w:hAnsi="Arial" w:cs="Arial"/>
        <w:sz w:val="22"/>
        <w:szCs w:val="22"/>
        <w:rtl/>
      </w:rPr>
      <w:t xml:space="preserve">077-2270126 </w:t>
    </w:r>
    <w:r w:rsidRPr="00902387">
      <w:rPr>
        <w:rFonts w:asciiTheme="minorBidi" w:hAnsiTheme="minorBidi" w:cstheme="minorBidi"/>
        <w:sz w:val="20"/>
        <w:szCs w:val="20"/>
        <w:rtl/>
      </w:rPr>
      <w:t>|</w:t>
    </w:r>
    <w:r>
      <w:rPr>
        <w:rFonts w:asciiTheme="minorBidi" w:hAnsiTheme="minorBidi" w:cstheme="minorBidi" w:hint="cs"/>
        <w:sz w:val="20"/>
        <w:szCs w:val="20"/>
        <w:rtl/>
      </w:rPr>
      <w:t xml:space="preserve">  </w:t>
    </w:r>
    <w:r w:rsidRPr="00902387">
      <w:rPr>
        <w:rFonts w:asciiTheme="minorBidi" w:hAnsiTheme="minorBidi" w:cstheme="minorBidi"/>
        <w:sz w:val="22"/>
        <w:szCs w:val="22"/>
        <w:rtl/>
      </w:rPr>
      <w:t>כתובת דואל:</w:t>
    </w:r>
    <w:r w:rsidRPr="00902387">
      <w:rPr>
        <w:rFonts w:asciiTheme="minorBidi" w:hAnsiTheme="minorBidi" w:cstheme="minorBidi"/>
        <w:sz w:val="20"/>
        <w:szCs w:val="20"/>
        <w:rtl/>
      </w:rPr>
      <w:t xml:space="preserve"> </w:t>
    </w:r>
    <w:r w:rsidRPr="00902387">
      <w:rPr>
        <w:rFonts w:asciiTheme="minorBidi" w:hAnsiTheme="minorBidi" w:cstheme="minorBidi"/>
        <w:sz w:val="20"/>
        <w:szCs w:val="20"/>
      </w:rPr>
      <w:t xml:space="preserve"> </w:t>
    </w:r>
    <w:hyperlink r:id="rId1" w:history="1">
      <w:r w:rsidRPr="00902387">
        <w:rPr>
          <w:rStyle w:val="Hyperlink"/>
          <w:rFonts w:asciiTheme="minorBidi" w:hAnsiTheme="minorBidi" w:cstheme="minorBidi"/>
          <w:sz w:val="20"/>
          <w:szCs w:val="20"/>
        </w:rPr>
        <w:t>moked-tmt@taldor.co.il</w:t>
      </w:r>
    </w:hyperlink>
    <w:r w:rsidRPr="00902387">
      <w:rPr>
        <w:rFonts w:asciiTheme="minorBidi" w:hAnsiTheme="minorBidi" w:cstheme="minorBidi"/>
        <w:sz w:val="20"/>
        <w:szCs w:val="20"/>
        <w:rtl/>
      </w:rPr>
      <w:t xml:space="preserve"> </w:t>
    </w:r>
  </w:p>
  <w:p w:rsidR="0003187C" w:rsidRPr="00902387" w:rsidRDefault="0003187C" w:rsidP="0003187C">
    <w:pPr>
      <w:pStyle w:val="BodyText"/>
      <w:bidi/>
      <w:spacing w:before="0" w:beforeAutospacing="0" w:after="0" w:afterAutospacing="0" w:line="276" w:lineRule="auto"/>
      <w:ind w:left="-625" w:right="-426"/>
      <w:rPr>
        <w:rStyle w:val="Hyperlink"/>
        <w:rFonts w:asciiTheme="minorBidi" w:hAnsiTheme="minorBidi" w:cstheme="minorBidi"/>
        <w:sz w:val="20"/>
        <w:szCs w:val="20"/>
        <w:rtl/>
      </w:rPr>
    </w:pPr>
    <w:r w:rsidRPr="00902387">
      <w:rPr>
        <w:rFonts w:asciiTheme="minorBidi" w:hAnsiTheme="minorBidi" w:cstheme="minorBidi"/>
        <w:sz w:val="22"/>
        <w:szCs w:val="22"/>
        <w:rtl/>
      </w:rPr>
      <w:t>אתר המטה:</w:t>
    </w:r>
    <w:r>
      <w:rPr>
        <w:rFonts w:asciiTheme="minorBidi" w:hAnsiTheme="minorBidi" w:cstheme="minorBidi" w:hint="cs"/>
        <w:sz w:val="22"/>
        <w:szCs w:val="22"/>
        <w:rtl/>
      </w:rPr>
      <w:t xml:space="preserve"> </w:t>
    </w:r>
    <w:hyperlink r:id="rId2" w:history="1">
      <w:r>
        <w:rPr>
          <w:rStyle w:val="Hyperlink"/>
          <w:rFonts w:asciiTheme="minorBidi" w:hAnsiTheme="minorBidi" w:cstheme="minorBidi"/>
          <w:sz w:val="20"/>
          <w:szCs w:val="20"/>
        </w:rPr>
        <w:t>http://economy.gov.il/mugbalut</w:t>
      </w:r>
    </w:hyperlink>
    <w:r>
      <w:rPr>
        <w:rFonts w:asciiTheme="minorBidi" w:hAnsiTheme="minorBidi" w:cstheme="minorBidi"/>
        <w:sz w:val="20"/>
        <w:szCs w:val="20"/>
        <w:rtl/>
      </w:rPr>
      <w:t xml:space="preserve"> </w:t>
    </w:r>
  </w:p>
  <w:p w:rsidR="00CA2D78" w:rsidRDefault="00CA2D78" w:rsidP="00E56E6C">
    <w:pPr>
      <w:pStyle w:val="Footer"/>
      <w:ind w:left="-766"/>
      <w:rPr>
        <w:rtl/>
      </w:rPr>
    </w:pPr>
  </w:p>
  <w:p w:rsidR="00E56E6C" w:rsidRDefault="00E56E6C" w:rsidP="00E56E6C">
    <w:pPr>
      <w:pStyle w:val="Footer"/>
      <w:ind w:left="-766"/>
      <w:rPr>
        <w:rtl/>
      </w:rPr>
    </w:pPr>
  </w:p>
  <w:p w:rsidR="00415B40" w:rsidRDefault="002E22C5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C5" w:rsidRDefault="002E22C5">
      <w:pPr>
        <w:spacing w:after="0" w:line="240" w:lineRule="auto"/>
      </w:pPr>
      <w:r>
        <w:separator/>
      </w:r>
    </w:p>
  </w:footnote>
  <w:footnote w:type="continuationSeparator" w:id="0">
    <w:p w:rsidR="002E22C5" w:rsidRDefault="002E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40" w:rsidRDefault="004C735E" w:rsidP="00415B40">
    <w:pPr>
      <w:pStyle w:val="Header"/>
      <w:tabs>
        <w:tab w:val="clear" w:pos="8306"/>
      </w:tabs>
      <w:ind w:left="-58" w:right="-1800" w:hanging="1701"/>
      <w:rPr>
        <w:rtl/>
      </w:rPr>
    </w:pPr>
    <w:r>
      <w:rPr>
        <w:noProof/>
      </w:rPr>
      <w:drawing>
        <wp:inline distT="0" distB="0" distL="0" distR="0" wp14:anchorId="78CA2EBF" wp14:editId="7F704F4B">
          <wp:extent cx="7506000" cy="163900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000" cy="1639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13B31"/>
    <w:multiLevelType w:val="hybridMultilevel"/>
    <w:tmpl w:val="6F4086C8"/>
    <w:lvl w:ilvl="0" w:tplc="4E5C7492">
      <w:numFmt w:val="bullet"/>
      <w:lvlText w:val="-"/>
      <w:lvlJc w:val="left"/>
      <w:pPr>
        <w:ind w:left="720" w:hanging="360"/>
      </w:pPr>
      <w:rPr>
        <w:rFonts w:ascii="David,Bold" w:eastAsia="Times New Roman" w:hAnsiTheme="minorHAnsi" w:cs="David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mt1UBF55l/MACUmpUXRGY6RRr6lDkh002ObDcUNkkA9pvgDGu19OtKUiyO9Tx2ccgPen4gJES3swuw2Ds0pw==" w:salt="FMC65HXrn1CNcdAUs2+4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F"/>
    <w:rsid w:val="00003A99"/>
    <w:rsid w:val="0003187C"/>
    <w:rsid w:val="000403DC"/>
    <w:rsid w:val="000C64B4"/>
    <w:rsid w:val="00112F48"/>
    <w:rsid w:val="00115909"/>
    <w:rsid w:val="00285D0A"/>
    <w:rsid w:val="002E22C5"/>
    <w:rsid w:val="00306ABA"/>
    <w:rsid w:val="003E7165"/>
    <w:rsid w:val="004C735E"/>
    <w:rsid w:val="004D6F45"/>
    <w:rsid w:val="00544F41"/>
    <w:rsid w:val="006A1BCF"/>
    <w:rsid w:val="007C2869"/>
    <w:rsid w:val="00847ECB"/>
    <w:rsid w:val="008A0BD8"/>
    <w:rsid w:val="008A2ACD"/>
    <w:rsid w:val="008B00A2"/>
    <w:rsid w:val="008D4F84"/>
    <w:rsid w:val="009C7E01"/>
    <w:rsid w:val="009E73C8"/>
    <w:rsid w:val="00B37D29"/>
    <w:rsid w:val="00CA2D78"/>
    <w:rsid w:val="00CF10A6"/>
    <w:rsid w:val="00E25A0F"/>
    <w:rsid w:val="00E56E6C"/>
    <w:rsid w:val="00E619ED"/>
    <w:rsid w:val="00E93841"/>
    <w:rsid w:val="00F66895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F4D82-41C5-4850-80D9-90D8EDBF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99"/>
    <w:pPr>
      <w:bidi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9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3A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99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E6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3187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187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conomy.gov.il/mugbalut" TargetMode="External"/><Relationship Id="rId1" Type="http://schemas.openxmlformats.org/officeDocument/2006/relationships/hyperlink" Target="mailto:moked-tmt@taldor.co.ilf,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5" ma:contentTypeDescription="" ma:contentTypeScope="" ma:versionID="21c289667924380f20ac48a1d9a8765b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c55c6eb8c7ecfd4586b663b2051b8b9e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 xsi:nil="true"/>
    <PublishingRollupImage xmlns="http://schemas.microsoft.com/sharepoint/v3" xsi:nil="true"/>
    <GovXRobotsFollow xmlns="605e85f2-268e-450d-9afb-d305d42b267e">true</GovXRobotsFollow>
    <GovXEventDate xmlns="605e85f2-268e-450d-9afb-d305d42b267e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אוכלוסיות ייחודיות</TermName>
          <TermId xmlns="http://schemas.microsoft.com/office/infopath/2007/PartnerControls">65524a99-2ac3-49e1-bdc3-7a23de132cec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 xsi:nil="true"/>
    <GovXMainTitle xmlns="605e85f2-268e-450d-9afb-d305d42b267e">טופס השגה על החלטת המנהל לגבי התאמת שכר מינימום טופס השגה על החלטת המנהל לגבי התאמת שכר מינימום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המטה לשילוב אנשים עם מוגבלות בעבודה</TermName>
          <TermId xmlns="http://schemas.microsoft.com/office/infopath/2007/PartnerControls">55f902ff-3af2-4df5-bda1-8006aa896179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127</Value>
      <Value>190</Value>
      <Value>231</Value>
    </TaxCatchAll>
    <MaslolimMerkazHashkaot xmlns="66d4f5a1-0dd0-43d9-9f6c-c5ab407d47a8" xsi:nil="true"/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 xsi:nil="true"/>
    <IconOverlay xmlns="http://schemas.microsoft.com/sharepoint/v4" xsi:nil="true"/>
    <RoutingRuleExternal xmlns="http://schemas.microsoft.com/sharepoint/v3">false</RoutingRuleExternal>
    <PublishingContactPicture xmlns="http://schemas.microsoft.com/sharepoint/v3">
      <Url xsi:nil="true"/>
      <Description xsi:nil="true"/>
    </PublishingContactPicture>
    <PublishingExpirationDate xmlns="http://schemas.microsoft.com/sharepoint/v3" xsi:nil="true"/>
    <PublishingVariationGroupID xmlns="http://schemas.microsoft.com/sharepoint/v3" xsi:nil="true"/>
    <GovXRobotsIndex xmlns="605e85f2-268e-450d-9afb-d305d42b267e">true</GovXRobotsIndex>
    <HiddenURL xmlns="605e85f2-268e-450d-9afb-d305d42b267e">
      <Url xsi:nil="true"/>
      <Description xsi:nil="true"/>
    </HiddenURL>
    <PublishingContactName xmlns="http://schemas.microsoft.com/sharepoint/v3" xsi:nil="true"/>
    <MMDKeywordsTaxHTField0 xmlns="605e85f2-268e-450d-9afb-d305d42b267e">
      <Terms xmlns="http://schemas.microsoft.com/office/infopath/2007/PartnerControls"/>
    </MMDKeywordsTaxHTField0>
    <IsAccessible xmlns="605e85f2-268e-450d-9afb-d305d42b267e">false</IsAccessible>
  </documentManagement>
</p:properties>
</file>

<file path=customXml/itemProps1.xml><?xml version="1.0" encoding="utf-8"?>
<ds:datastoreItem xmlns:ds="http://schemas.openxmlformats.org/officeDocument/2006/customXml" ds:itemID="{F910D61D-765D-4ABC-B17E-2BEFF6E1E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942E-C00E-42B5-AC51-E802BF386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B500B-7E03-4FE3-BC94-B545613C7C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d4f5a1-0dd0-43d9-9f6c-c5ab407d47a8"/>
    <ds:schemaRef ds:uri="605e85f2-268e-450d-9afb-d305d42b267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השגה על החלטת המנהל לגבי התאמת שכר מינימום טופס השגה על החלטת המנהל לגבי התאמת שכר מינימום</vt:lpstr>
      <vt:lpstr/>
    </vt:vector>
  </TitlesOfParts>
  <Company>Ministry Of Economy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השגה על החלטת המנהל לגבי התאמת שכר מינימום טופס השגה על החלטת המנהל לגבי התאמת שכר מינימום</dc:title>
  <dc:creator>Ministry Of Economy</dc:creator>
  <cp:lastModifiedBy>HP</cp:lastModifiedBy>
  <cp:revision>2</cp:revision>
  <dcterms:created xsi:type="dcterms:W3CDTF">2018-01-16T14:08:00Z</dcterms:created>
  <dcterms:modified xsi:type="dcterms:W3CDTF">2018-01-16T14:08:00Z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77200</vt:r8>
  </property>
  <property fmtid="{D5CDD505-2E9C-101B-9397-08002B2CF9AE}" pid="3" name="MMDRelatedUnits">
    <vt:lpwstr>231;#המטה לשילוב אנשים עם מוגבלות בעבודה|55f902ff-3af2-4df5-bda1-8006aa896179</vt:lpwstr>
  </property>
  <property fmtid="{D5CDD505-2E9C-101B-9397-08002B2CF9AE}" pid="4" name="MMDUnitsName">
    <vt:lpwstr/>
  </property>
  <property fmtid="{D5CDD505-2E9C-101B-9397-08002B2CF9AE}" pid="5" name="ContentTypeId">
    <vt:lpwstr>0x010100C568DB52D9D0A14D9B2FDCC96666E9F2007948130EC3DB064584E219954237AF39050108010038E436025776714BB060DB26E4C71BD8</vt:lpwstr>
  </property>
  <property fmtid="{D5CDD505-2E9C-101B-9397-08002B2CF9AE}" pid="6" name="MMDKeywords">
    <vt:lpwstr/>
  </property>
  <property fmtid="{D5CDD505-2E9C-101B-9397-08002B2CF9AE}" pid="7" name="MMDAudience">
    <vt:lpwstr/>
  </property>
  <property fmtid="{D5CDD505-2E9C-101B-9397-08002B2CF9AE}" pid="8" name="MMDSubjects">
    <vt:lpwstr>190;#אוכלוסיות ייחודיות|65524a99-2ac3-49e1-bdc3-7a23de132cec</vt:lpwstr>
  </property>
  <property fmtid="{D5CDD505-2E9C-101B-9397-08002B2CF9AE}" pid="9" name="MMDTypes">
    <vt:lpwstr>127;#טופס פיזי|92b18d73-8706-49da-843e-7c037b2962e5</vt:lpwstr>
  </property>
</Properties>
</file>