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BD" w:rsidRDefault="00C92DBD">
      <w:pPr>
        <w:bidi/>
        <w:ind w:left="6753" w:hanging="708"/>
        <w:rPr>
          <w:rFonts w:cs="David"/>
          <w:sz w:val="24"/>
          <w:szCs w:val="24"/>
        </w:rPr>
      </w:pPr>
      <w:bookmarkStart w:id="0" w:name="_GoBack"/>
      <w:bookmarkEnd w:id="0"/>
      <w:r>
        <w:rPr>
          <w:rFonts w:cs="David" w:hint="cs"/>
          <w:sz w:val="24"/>
          <w:szCs w:val="24"/>
          <w:rtl/>
        </w:rPr>
        <w:t xml:space="preserve">תאריך: </w:t>
      </w:r>
      <w:bookmarkStart w:id="1" w:name="LetterDate"/>
      <w:bookmarkEnd w:id="1"/>
      <w:r w:rsidR="006C4896">
        <w:rPr>
          <w:rFonts w:cs="David"/>
          <w:sz w:val="24"/>
          <w:szCs w:val="24"/>
        </w:rPr>
        <w:t>12/02/2015</w:t>
      </w:r>
    </w:p>
    <w:p w:rsidR="00C92DBD" w:rsidRDefault="00C92DBD">
      <w:pPr>
        <w:bidi/>
        <w:ind w:left="6753" w:hanging="708"/>
        <w:rPr>
          <w:rFonts w:cs="David"/>
          <w:sz w:val="24"/>
          <w:szCs w:val="24"/>
          <w:rtl/>
        </w:rPr>
      </w:pPr>
      <w:r>
        <w:rPr>
          <w:rFonts w:cs="David" w:hint="cs"/>
          <w:sz w:val="24"/>
          <w:szCs w:val="24"/>
          <w:rtl/>
        </w:rPr>
        <w:t xml:space="preserve">מספר תיק: </w:t>
      </w:r>
      <w:bookmarkStart w:id="2" w:name="TikId"/>
      <w:bookmarkEnd w:id="2"/>
      <w:r w:rsidR="006C4896">
        <w:rPr>
          <w:rFonts w:cs="David"/>
          <w:sz w:val="24"/>
          <w:szCs w:val="24"/>
          <w:rtl/>
        </w:rPr>
        <w:t>245625</w:t>
      </w:r>
    </w:p>
    <w:p w:rsidR="00C92DBD" w:rsidRDefault="00C92DBD">
      <w:pPr>
        <w:bidi/>
        <w:ind w:left="6753" w:hanging="708"/>
        <w:rPr>
          <w:rFonts w:cs="David"/>
          <w:sz w:val="24"/>
          <w:szCs w:val="24"/>
          <w:rtl/>
        </w:rPr>
      </w:pPr>
      <w:r>
        <w:rPr>
          <w:rFonts w:cs="David" w:hint="cs"/>
          <w:sz w:val="24"/>
          <w:szCs w:val="24"/>
          <w:rtl/>
        </w:rPr>
        <w:t xml:space="preserve">ת.ז.: </w:t>
      </w:r>
      <w:bookmarkStart w:id="3" w:name="Zehut"/>
      <w:bookmarkEnd w:id="3"/>
      <w:r w:rsidR="006C4896">
        <w:rPr>
          <w:rFonts w:cs="David"/>
          <w:sz w:val="24"/>
          <w:szCs w:val="24"/>
          <w:rtl/>
        </w:rPr>
        <w:t>002532976</w:t>
      </w:r>
    </w:p>
    <w:p w:rsidR="00C92DBD" w:rsidRDefault="00C92DBD">
      <w:pPr>
        <w:bidi/>
        <w:ind w:left="-51"/>
        <w:rPr>
          <w:rFonts w:cs="David"/>
          <w:sz w:val="24"/>
          <w:szCs w:val="24"/>
          <w:rtl/>
        </w:rPr>
      </w:pPr>
    </w:p>
    <w:p w:rsidR="00C92DBD" w:rsidRDefault="00C92DBD">
      <w:pPr>
        <w:bidi/>
        <w:ind w:left="-51"/>
        <w:rPr>
          <w:rFonts w:cs="David"/>
          <w:sz w:val="24"/>
          <w:szCs w:val="24"/>
          <w:rtl/>
        </w:rPr>
      </w:pPr>
    </w:p>
    <w:p w:rsidR="00C92DBD" w:rsidRDefault="00C92DBD">
      <w:pPr>
        <w:bidi/>
        <w:ind w:left="-51"/>
        <w:rPr>
          <w:rFonts w:cs="David"/>
          <w:sz w:val="24"/>
          <w:szCs w:val="24"/>
          <w:rtl/>
        </w:rPr>
      </w:pPr>
      <w:r>
        <w:rPr>
          <w:rFonts w:cs="David" w:hint="cs"/>
          <w:sz w:val="24"/>
          <w:szCs w:val="24"/>
          <w:rtl/>
        </w:rPr>
        <w:t>לכבוד</w:t>
      </w:r>
    </w:p>
    <w:p w:rsidR="00C92DBD" w:rsidRDefault="006C4896">
      <w:pPr>
        <w:bidi/>
        <w:ind w:left="-51"/>
        <w:rPr>
          <w:rFonts w:cs="David"/>
          <w:sz w:val="24"/>
          <w:szCs w:val="24"/>
          <w:rtl/>
        </w:rPr>
      </w:pPr>
      <w:bookmarkStart w:id="4" w:name="Name"/>
      <w:bookmarkEnd w:id="4"/>
      <w:r>
        <w:rPr>
          <w:rFonts w:cs="David"/>
          <w:sz w:val="24"/>
          <w:szCs w:val="24"/>
          <w:rtl/>
        </w:rPr>
        <w:t>בנימין פנחסי</w:t>
      </w:r>
    </w:p>
    <w:p w:rsidR="00C92DBD" w:rsidRDefault="006C4896">
      <w:pPr>
        <w:bidi/>
        <w:ind w:left="-51"/>
        <w:rPr>
          <w:rFonts w:cs="David"/>
          <w:sz w:val="24"/>
          <w:szCs w:val="24"/>
          <w:rtl/>
        </w:rPr>
      </w:pPr>
      <w:bookmarkStart w:id="5" w:name="Address"/>
      <w:bookmarkEnd w:id="5"/>
      <w:r>
        <w:rPr>
          <w:rFonts w:cs="David"/>
          <w:sz w:val="24"/>
          <w:szCs w:val="24"/>
          <w:rtl/>
        </w:rPr>
        <w:t xml:space="preserve">הרקפת 4  </w:t>
      </w:r>
    </w:p>
    <w:p w:rsidR="00C92DBD" w:rsidRPr="007154C2" w:rsidRDefault="006C4896">
      <w:pPr>
        <w:bidi/>
        <w:ind w:left="-51"/>
        <w:rPr>
          <w:rFonts w:cs="David"/>
          <w:sz w:val="24"/>
          <w:szCs w:val="24"/>
          <w:u w:val="single"/>
          <w:rtl/>
        </w:rPr>
      </w:pPr>
      <w:bookmarkStart w:id="6" w:name="City"/>
      <w:bookmarkEnd w:id="6"/>
      <w:r w:rsidRPr="007154C2">
        <w:rPr>
          <w:rFonts w:cs="David"/>
          <w:sz w:val="24"/>
          <w:szCs w:val="24"/>
          <w:u w:val="single"/>
          <w:rtl/>
        </w:rPr>
        <w:t>עכו</w:t>
      </w:r>
      <w:r w:rsidR="00C92DBD" w:rsidRPr="007154C2">
        <w:rPr>
          <w:rFonts w:cs="David"/>
          <w:sz w:val="24"/>
          <w:szCs w:val="24"/>
          <w:u w:val="single"/>
          <w:rtl/>
        </w:rPr>
        <w:t xml:space="preserve"> </w:t>
      </w:r>
      <w:bookmarkStart w:id="7" w:name="Zone"/>
      <w:bookmarkEnd w:id="7"/>
      <w:r w:rsidRPr="007154C2">
        <w:rPr>
          <w:rFonts w:cs="David"/>
          <w:sz w:val="24"/>
          <w:szCs w:val="24"/>
          <w:u w:val="single"/>
          <w:rtl/>
        </w:rPr>
        <w:t>2432232</w:t>
      </w:r>
    </w:p>
    <w:p w:rsidR="00C92DBD" w:rsidRDefault="00C92DBD" w:rsidP="004B1DE0">
      <w:pPr>
        <w:bidi/>
        <w:rPr>
          <w:rFonts w:cs="David"/>
          <w:sz w:val="24"/>
          <w:szCs w:val="24"/>
          <w:rtl/>
        </w:rPr>
      </w:pPr>
    </w:p>
    <w:p w:rsidR="00BD7140" w:rsidRDefault="00BD7140" w:rsidP="00BD7140">
      <w:pPr>
        <w:bidi/>
        <w:rPr>
          <w:rFonts w:cs="David"/>
          <w:sz w:val="24"/>
          <w:szCs w:val="24"/>
          <w:rtl/>
        </w:rPr>
      </w:pPr>
      <w:r w:rsidRPr="00BD7140">
        <w:rPr>
          <w:rFonts w:cs="David"/>
          <w:sz w:val="24"/>
          <w:szCs w:val="24"/>
          <w:rtl/>
        </w:rPr>
        <w:t>א.ג.נ.,</w:t>
      </w:r>
    </w:p>
    <w:p w:rsidR="00BD7140" w:rsidRDefault="00BD7140" w:rsidP="00BD7140">
      <w:pPr>
        <w:bidi/>
        <w:rPr>
          <w:rFonts w:cs="David"/>
          <w:sz w:val="24"/>
          <w:szCs w:val="24"/>
          <w:rtl/>
        </w:rPr>
      </w:pPr>
    </w:p>
    <w:p w:rsidR="00BD7140" w:rsidRPr="00BD7140" w:rsidRDefault="00BD7140" w:rsidP="00BD7140">
      <w:pPr>
        <w:overflowPunct/>
        <w:autoSpaceDE/>
        <w:bidi/>
        <w:adjustRightInd/>
        <w:jc w:val="center"/>
        <w:textAlignment w:val="auto"/>
        <w:rPr>
          <w:rFonts w:ascii="Arial" w:eastAsia="Calibri" w:hAnsi="Arial" w:cs="David"/>
          <w:b/>
          <w:bCs/>
          <w:sz w:val="24"/>
          <w:szCs w:val="24"/>
          <w:u w:val="single"/>
          <w:lang w:eastAsia="en-US"/>
        </w:rPr>
      </w:pPr>
      <w:r w:rsidRPr="00BD7140">
        <w:rPr>
          <w:rFonts w:ascii="Arial" w:eastAsia="Calibri" w:hAnsi="Arial" w:cs="David" w:hint="cs"/>
          <w:b/>
          <w:bCs/>
          <w:sz w:val="24"/>
          <w:szCs w:val="24"/>
          <w:rtl/>
          <w:lang w:eastAsia="en-US"/>
        </w:rPr>
        <w:t xml:space="preserve">הנדון: </w:t>
      </w:r>
      <w:r w:rsidRPr="00BD7140">
        <w:rPr>
          <w:rFonts w:ascii="Arial" w:eastAsia="Calibri" w:hAnsi="Arial" w:cs="David" w:hint="cs"/>
          <w:b/>
          <w:bCs/>
          <w:sz w:val="24"/>
          <w:szCs w:val="24"/>
          <w:u w:val="single"/>
          <w:rtl/>
          <w:lang w:eastAsia="en-US"/>
        </w:rPr>
        <w:t xml:space="preserve">חוק חדש המגביל את שכר הטרחה וקובע מתן החזר כספי  </w:t>
      </w:r>
    </w:p>
    <w:p w:rsidR="00BD7140" w:rsidRPr="00BD7140" w:rsidRDefault="00BD7140" w:rsidP="00BD7140">
      <w:pPr>
        <w:overflowPunct/>
        <w:autoSpaceDE/>
        <w:bidi/>
        <w:adjustRightInd/>
        <w:jc w:val="center"/>
        <w:textAlignment w:val="auto"/>
        <w:rPr>
          <w:rFonts w:ascii="Arial" w:eastAsia="Calibri" w:hAnsi="Arial" w:cs="David"/>
          <w:b/>
          <w:bCs/>
          <w:sz w:val="24"/>
          <w:szCs w:val="24"/>
          <w:rtl/>
          <w:lang w:eastAsia="en-US"/>
        </w:rPr>
      </w:pPr>
      <w:r w:rsidRPr="00BD7140">
        <w:rPr>
          <w:rFonts w:ascii="Arial" w:eastAsia="Calibri" w:hAnsi="Arial" w:cs="David" w:hint="cs"/>
          <w:b/>
          <w:bCs/>
          <w:sz w:val="24"/>
          <w:szCs w:val="24"/>
          <w:u w:val="single"/>
          <w:rtl/>
          <w:lang w:eastAsia="en-US"/>
        </w:rPr>
        <w:t>במקרה של הכרה לפי ההחלטה המינהלית</w:t>
      </w:r>
    </w:p>
    <w:p w:rsidR="00BD7140" w:rsidRPr="00BD7140" w:rsidRDefault="00BD7140" w:rsidP="00BD7140">
      <w:pPr>
        <w:overflowPunct/>
        <w:autoSpaceDE/>
        <w:bidi/>
        <w:adjustRightInd/>
        <w:jc w:val="center"/>
        <w:textAlignment w:val="auto"/>
        <w:rPr>
          <w:rFonts w:ascii="Arial" w:eastAsia="Calibri" w:hAnsi="Arial" w:cs="David"/>
          <w:b/>
          <w:bCs/>
          <w:sz w:val="24"/>
          <w:szCs w:val="24"/>
          <w:rtl/>
          <w:lang w:eastAsia="en-US"/>
        </w:rPr>
      </w:pPr>
    </w:p>
    <w:p w:rsidR="005172A7" w:rsidRDefault="00BD7140" w:rsidP="00BD7140">
      <w:pPr>
        <w:overflowPunct/>
        <w:autoSpaceDE/>
        <w:bidi/>
        <w:adjustRightInd/>
        <w:spacing w:after="240"/>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ביום 29.12.14 אישרה הכנסת  בקריאה שנייה ושלישית את </w:t>
      </w:r>
      <w:r w:rsidRPr="00BD7140">
        <w:rPr>
          <w:rFonts w:ascii="Arial" w:eastAsia="Calibri" w:hAnsi="Arial" w:cs="David" w:hint="cs"/>
          <w:b/>
          <w:bCs/>
          <w:sz w:val="24"/>
          <w:szCs w:val="24"/>
          <w:u w:val="single"/>
          <w:rtl/>
          <w:lang w:eastAsia="en-US"/>
        </w:rPr>
        <w:t>חוק נכי רדיפות הנאצים (תיקון מס' 20), התשע"ה-2014</w:t>
      </w:r>
      <w:r w:rsidRPr="00BD7140">
        <w:rPr>
          <w:rFonts w:ascii="Arial" w:eastAsia="Calibri" w:hAnsi="Arial" w:cs="David" w:hint="cs"/>
          <w:sz w:val="24"/>
          <w:szCs w:val="24"/>
          <w:rtl/>
          <w:lang w:eastAsia="en-US"/>
        </w:rPr>
        <w:t>. </w:t>
      </w:r>
    </w:p>
    <w:p w:rsidR="00BD7140" w:rsidRPr="00BD7140" w:rsidRDefault="00BD7140" w:rsidP="0084218B">
      <w:pPr>
        <w:overflowPunct/>
        <w:autoSpaceDE/>
        <w:bidi/>
        <w:adjustRightInd/>
        <w:spacing w:after="240"/>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מקורו של החוק בהצעת חוק פרטית שהגיש חבר כנסת יצחק כהן וח"כים נוספים.</w:t>
      </w:r>
    </w:p>
    <w:p w:rsidR="00BD7140" w:rsidRPr="00BD7140" w:rsidRDefault="00BD7140" w:rsidP="00810B68">
      <w:pPr>
        <w:pBdr>
          <w:top w:val="double" w:sz="4" w:space="1" w:color="auto"/>
          <w:left w:val="double" w:sz="4" w:space="4" w:color="auto"/>
          <w:bottom w:val="double" w:sz="4" w:space="1" w:color="auto"/>
          <w:right w:val="double" w:sz="4" w:space="4" w:color="auto"/>
        </w:pBdr>
        <w:overflowPunct/>
        <w:autoSpaceDE/>
        <w:bidi/>
        <w:adjustRightInd/>
        <w:spacing w:line="360" w:lineRule="auto"/>
        <w:jc w:val="both"/>
        <w:textAlignment w:val="auto"/>
        <w:rPr>
          <w:rFonts w:ascii="Arial" w:eastAsia="Calibri" w:hAnsi="Arial" w:cs="David"/>
          <w:b/>
          <w:bCs/>
          <w:sz w:val="24"/>
          <w:szCs w:val="24"/>
          <w:rtl/>
          <w:lang w:eastAsia="en-US"/>
        </w:rPr>
      </w:pPr>
      <w:r w:rsidRPr="00BD7140">
        <w:rPr>
          <w:rFonts w:ascii="Arial" w:eastAsia="Calibri" w:hAnsi="Arial" w:cs="David" w:hint="cs"/>
          <w:b/>
          <w:bCs/>
          <w:sz w:val="24"/>
          <w:szCs w:val="24"/>
          <w:rtl/>
          <w:lang w:eastAsia="en-US"/>
        </w:rPr>
        <w:t xml:space="preserve">בהתאם לחוק החדש </w:t>
      </w:r>
      <w:r w:rsidR="005172A7">
        <w:rPr>
          <w:rFonts w:ascii="Arial" w:eastAsia="Calibri" w:hAnsi="Arial" w:cs="David" w:hint="cs"/>
          <w:b/>
          <w:bCs/>
          <w:sz w:val="24"/>
          <w:szCs w:val="24"/>
          <w:rtl/>
          <w:lang w:eastAsia="en-US"/>
        </w:rPr>
        <w:t xml:space="preserve">אתה זכאי </w:t>
      </w:r>
      <w:r w:rsidRPr="00BD7140">
        <w:rPr>
          <w:rFonts w:ascii="Arial" w:eastAsia="Calibri" w:hAnsi="Arial" w:cs="David" w:hint="cs"/>
          <w:b/>
          <w:bCs/>
          <w:sz w:val="24"/>
          <w:szCs w:val="24"/>
          <w:u w:val="single"/>
          <w:rtl/>
          <w:lang w:eastAsia="en-US"/>
        </w:rPr>
        <w:t>לקבל מעורך דין ומגורם מטפל</w:t>
      </w:r>
      <w:r w:rsidRPr="00BD7140">
        <w:rPr>
          <w:rFonts w:ascii="Arial" w:eastAsia="Calibri" w:hAnsi="Arial" w:cs="David" w:hint="cs"/>
          <w:b/>
          <w:bCs/>
          <w:sz w:val="24"/>
          <w:szCs w:val="24"/>
          <w:rtl/>
          <w:lang w:eastAsia="en-US"/>
        </w:rPr>
        <w:t xml:space="preserve">  החזר של כספים ששילמת </w:t>
      </w:r>
      <w:r w:rsidR="005172A7">
        <w:rPr>
          <w:rFonts w:ascii="Arial" w:eastAsia="Calibri" w:hAnsi="Arial" w:cs="David" w:hint="cs"/>
          <w:b/>
          <w:bCs/>
          <w:sz w:val="24"/>
          <w:szCs w:val="24"/>
          <w:rtl/>
          <w:lang w:eastAsia="en-US"/>
        </w:rPr>
        <w:t xml:space="preserve">בעבר </w:t>
      </w:r>
      <w:r w:rsidRPr="00BD7140">
        <w:rPr>
          <w:rFonts w:ascii="Arial" w:eastAsia="Calibri" w:hAnsi="Arial" w:cs="David" w:hint="cs"/>
          <w:b/>
          <w:bCs/>
          <w:sz w:val="24"/>
          <w:szCs w:val="24"/>
          <w:rtl/>
          <w:lang w:eastAsia="en-US"/>
        </w:rPr>
        <w:t xml:space="preserve">כשכר טרחה, במידה וזכאותך לתגמולים אושרה כתוצאה מההחלטה המנהלית של המדינה בעניין יוצאי לוב. </w:t>
      </w:r>
    </w:p>
    <w:p w:rsidR="00BD7140" w:rsidRPr="00BD7140" w:rsidRDefault="00BD7140"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p>
    <w:p w:rsidR="00BD7140" w:rsidRPr="00BD7140" w:rsidRDefault="00BD7140"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r w:rsidRPr="00BD7140">
        <w:rPr>
          <w:rFonts w:ascii="Arial" w:eastAsia="Calibri" w:hAnsi="Arial" w:cs="David" w:hint="cs"/>
          <w:b/>
          <w:bCs/>
          <w:sz w:val="24"/>
          <w:szCs w:val="24"/>
          <w:rtl/>
          <w:lang w:eastAsia="en-US"/>
        </w:rPr>
        <w:t xml:space="preserve">עליך לבקש את החזר הכספים </w:t>
      </w:r>
      <w:r w:rsidR="005172A7">
        <w:rPr>
          <w:rFonts w:ascii="Arial" w:eastAsia="Calibri" w:hAnsi="Arial" w:cs="David" w:hint="cs"/>
          <w:b/>
          <w:bCs/>
          <w:sz w:val="24"/>
          <w:szCs w:val="24"/>
          <w:rtl/>
          <w:lang w:eastAsia="en-US"/>
        </w:rPr>
        <w:t>עד ליום</w:t>
      </w:r>
      <w:r w:rsidRPr="00BD7140">
        <w:rPr>
          <w:rFonts w:ascii="Arial" w:eastAsia="Calibri" w:hAnsi="Arial" w:cs="David" w:hint="cs"/>
          <w:b/>
          <w:bCs/>
          <w:sz w:val="24"/>
          <w:szCs w:val="24"/>
          <w:rtl/>
          <w:lang w:eastAsia="en-US"/>
        </w:rPr>
        <w:t xml:space="preserve"> </w:t>
      </w:r>
      <w:r w:rsidRPr="00BD7140">
        <w:rPr>
          <w:rFonts w:ascii="Arial" w:eastAsia="Calibri" w:hAnsi="Arial" w:cs="David" w:hint="cs"/>
          <w:b/>
          <w:bCs/>
          <w:sz w:val="24"/>
          <w:szCs w:val="24"/>
          <w:u w:val="single"/>
          <w:rtl/>
          <w:lang w:eastAsia="en-US"/>
        </w:rPr>
        <w:t>31 בדצמבר 2015</w:t>
      </w:r>
      <w:r w:rsidRPr="00BD7140">
        <w:rPr>
          <w:rFonts w:ascii="Arial" w:eastAsia="Calibri" w:hAnsi="Arial" w:cs="David" w:hint="cs"/>
          <w:b/>
          <w:bCs/>
          <w:sz w:val="24"/>
          <w:szCs w:val="24"/>
          <w:rtl/>
          <w:lang w:eastAsia="en-US"/>
        </w:rPr>
        <w:t>. מצורפת בהמשך דוגמא לפניה.</w:t>
      </w:r>
    </w:p>
    <w:p w:rsidR="00BD7140" w:rsidRPr="00BD7140" w:rsidRDefault="00BD7140"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p>
    <w:p w:rsidR="00BD7140" w:rsidRPr="00BD7140" w:rsidRDefault="005172A7"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r>
        <w:rPr>
          <w:rFonts w:ascii="Arial" w:eastAsia="Calibri" w:hAnsi="Arial" w:cs="David" w:hint="cs"/>
          <w:b/>
          <w:bCs/>
          <w:sz w:val="24"/>
          <w:szCs w:val="24"/>
          <w:rtl/>
          <w:lang w:eastAsia="en-US"/>
        </w:rPr>
        <w:t xml:space="preserve">אם עדיין </w:t>
      </w:r>
      <w:r w:rsidR="00BD7140" w:rsidRPr="00BD7140">
        <w:rPr>
          <w:rFonts w:ascii="Arial" w:eastAsia="Calibri" w:hAnsi="Arial" w:cs="David" w:hint="cs"/>
          <w:b/>
          <w:bCs/>
          <w:sz w:val="24"/>
          <w:szCs w:val="24"/>
          <w:rtl/>
          <w:lang w:eastAsia="en-US"/>
        </w:rPr>
        <w:t>לא שילמת את שכר הטרחה, הסכום יעודכן בהתאם לחוק החדש.</w:t>
      </w:r>
    </w:p>
    <w:p w:rsidR="005172A7" w:rsidRDefault="005172A7"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p>
    <w:p w:rsidR="00BD7140" w:rsidRPr="00BD7140" w:rsidRDefault="00BD7140" w:rsidP="007154C2">
      <w:pPr>
        <w:pBdr>
          <w:top w:val="double" w:sz="4" w:space="1" w:color="auto"/>
          <w:left w:val="double" w:sz="4" w:space="4" w:color="auto"/>
          <w:bottom w:val="double" w:sz="4" w:space="1" w:color="auto"/>
          <w:right w:val="double" w:sz="4" w:space="4" w:color="auto"/>
        </w:pBdr>
        <w:overflowPunct/>
        <w:autoSpaceDE/>
        <w:bidi/>
        <w:adjustRightInd/>
        <w:jc w:val="both"/>
        <w:textAlignment w:val="auto"/>
        <w:rPr>
          <w:rFonts w:ascii="Arial" w:eastAsia="Calibri" w:hAnsi="Arial" w:cs="David"/>
          <w:b/>
          <w:bCs/>
          <w:sz w:val="24"/>
          <w:szCs w:val="24"/>
          <w:rtl/>
          <w:lang w:eastAsia="en-US"/>
        </w:rPr>
      </w:pPr>
      <w:r w:rsidRPr="00BD7140">
        <w:rPr>
          <w:rFonts w:ascii="Arial" w:eastAsia="Calibri" w:hAnsi="Arial" w:cs="David" w:hint="cs"/>
          <w:b/>
          <w:bCs/>
          <w:sz w:val="24"/>
          <w:szCs w:val="24"/>
          <w:rtl/>
          <w:lang w:eastAsia="en-US"/>
        </w:rPr>
        <w:t>הסכומים המקסימליים שמותר לגבות מפורטים בנספח המצורף.</w:t>
      </w:r>
    </w:p>
    <w:p w:rsidR="00BD7140" w:rsidRPr="00BD7140" w:rsidRDefault="00BD7140" w:rsidP="00BD7140">
      <w:pPr>
        <w:overflowPunct/>
        <w:autoSpaceDE/>
        <w:bidi/>
        <w:adjustRightInd/>
        <w:jc w:val="both"/>
        <w:textAlignment w:val="auto"/>
        <w:rPr>
          <w:rFonts w:ascii="Arial" w:eastAsia="Calibri" w:hAnsi="Arial" w:cs="David"/>
          <w:b/>
          <w:bCs/>
          <w:sz w:val="24"/>
          <w:szCs w:val="24"/>
          <w:rtl/>
          <w:lang w:eastAsia="en-US"/>
        </w:rPr>
      </w:pPr>
    </w:p>
    <w:p w:rsidR="00BD7140" w:rsidRPr="00BD7140" w:rsidRDefault="00BD7140" w:rsidP="00BD7140">
      <w:pPr>
        <w:overflowPunct/>
        <w:autoSpaceDE/>
        <w:bidi/>
        <w:adjustRightInd/>
        <w:jc w:val="both"/>
        <w:textAlignment w:val="auto"/>
        <w:rPr>
          <w:rFonts w:ascii="Arial" w:eastAsia="Calibri" w:hAnsi="Arial" w:cs="David"/>
          <w:b/>
          <w:bCs/>
          <w:sz w:val="24"/>
          <w:szCs w:val="24"/>
          <w:rtl/>
          <w:lang w:eastAsia="en-US"/>
        </w:rPr>
      </w:pPr>
      <w:r w:rsidRPr="00BD7140">
        <w:rPr>
          <w:rFonts w:ascii="Arial" w:eastAsia="Calibri" w:hAnsi="Arial" w:cs="David" w:hint="cs"/>
          <w:b/>
          <w:bCs/>
          <w:sz w:val="24"/>
          <w:szCs w:val="24"/>
          <w:rtl/>
          <w:lang w:eastAsia="en-US"/>
        </w:rPr>
        <w:t>להלן ההסבר:</w:t>
      </w:r>
    </w:p>
    <w:p w:rsidR="00BD7140" w:rsidRPr="00BD7140" w:rsidRDefault="00BD7140" w:rsidP="00BD7140">
      <w:pPr>
        <w:overflowPunct/>
        <w:autoSpaceDE/>
        <w:bidi/>
        <w:adjustRightInd/>
        <w:spacing w:after="240"/>
        <w:jc w:val="both"/>
        <w:textAlignment w:val="auto"/>
        <w:rPr>
          <w:rFonts w:ascii="Arial" w:eastAsia="Calibri" w:hAnsi="Arial" w:cs="David"/>
          <w:sz w:val="24"/>
          <w:szCs w:val="24"/>
          <w:rtl/>
          <w:lang w:eastAsia="en-US"/>
        </w:rPr>
      </w:pPr>
    </w:p>
    <w:p w:rsidR="00BD7140" w:rsidRDefault="00BD7140" w:rsidP="0084218B">
      <w:pPr>
        <w:numPr>
          <w:ilvl w:val="0"/>
          <w:numId w:val="1"/>
        </w:numPr>
        <w:overflowPunct/>
        <w:autoSpaceDE/>
        <w:bidi/>
        <w:adjustRightInd/>
        <w:spacing w:line="360" w:lineRule="auto"/>
        <w:ind w:left="368" w:hanging="284"/>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 xml:space="preserve">בהתאם לחוק החדש </w:t>
      </w:r>
      <w:r w:rsidRPr="00BD7140">
        <w:rPr>
          <w:rFonts w:ascii="Arial" w:eastAsia="Calibri" w:hAnsi="Arial" w:cs="David" w:hint="cs"/>
          <w:b/>
          <w:bCs/>
          <w:sz w:val="24"/>
          <w:szCs w:val="24"/>
          <w:rtl/>
          <w:lang w:eastAsia="en-US"/>
        </w:rPr>
        <w:t>הוגבל שכר הטרחה המרבי</w:t>
      </w:r>
      <w:r w:rsidRPr="00BD7140">
        <w:rPr>
          <w:rFonts w:ascii="Arial" w:eastAsia="Calibri" w:hAnsi="Arial" w:cs="David" w:hint="cs"/>
          <w:sz w:val="24"/>
          <w:szCs w:val="24"/>
          <w:rtl/>
          <w:lang w:eastAsia="en-US"/>
        </w:rPr>
        <w:t xml:space="preserve"> שמותר לעורך דין או למטפל לגבות ממי שזכאותו לתגמולים אושרה </w:t>
      </w:r>
      <w:r w:rsidRPr="00BD7140">
        <w:rPr>
          <w:rFonts w:ascii="Arial" w:eastAsia="Calibri" w:hAnsi="Arial" w:cs="David" w:hint="cs"/>
          <w:b/>
          <w:bCs/>
          <w:sz w:val="24"/>
          <w:szCs w:val="24"/>
          <w:rtl/>
          <w:lang w:eastAsia="en-US"/>
        </w:rPr>
        <w:t>כתוצאה מהחלטה מנהלית</w:t>
      </w:r>
      <w:r w:rsidRPr="00BD7140">
        <w:rPr>
          <w:rFonts w:ascii="Arial" w:eastAsia="Calibri" w:hAnsi="Arial" w:cs="David" w:hint="cs"/>
          <w:sz w:val="24"/>
          <w:szCs w:val="24"/>
          <w:rtl/>
          <w:lang w:eastAsia="en-US"/>
        </w:rPr>
        <w:t xml:space="preserve">. בכלל זה </w:t>
      </w:r>
      <w:r w:rsidRPr="00BD7140">
        <w:rPr>
          <w:rFonts w:ascii="Arial" w:eastAsia="Calibri" w:hAnsi="Arial" w:cs="David" w:hint="cs"/>
          <w:b/>
          <w:bCs/>
          <w:sz w:val="24"/>
          <w:szCs w:val="24"/>
          <w:u w:val="single"/>
          <w:rtl/>
          <w:lang w:eastAsia="en-US"/>
        </w:rPr>
        <w:t>ההחלטה המנהלית שהכירה בזכאותם של יוצאי לוב החל מיום 1.4.2010.</w:t>
      </w:r>
      <w:r w:rsidRPr="00BD7140">
        <w:rPr>
          <w:rFonts w:ascii="Arial" w:eastAsia="Calibri" w:hAnsi="Arial" w:cs="David" w:hint="cs"/>
          <w:sz w:val="24"/>
          <w:szCs w:val="24"/>
          <w:rtl/>
          <w:lang w:eastAsia="en-US"/>
        </w:rPr>
        <w:t xml:space="preserve"> </w:t>
      </w:r>
    </w:p>
    <w:p w:rsidR="005172A7" w:rsidRPr="00BD7140" w:rsidRDefault="005172A7" w:rsidP="007154C2">
      <w:pPr>
        <w:overflowPunct/>
        <w:autoSpaceDE/>
        <w:bidi/>
        <w:adjustRightInd/>
        <w:spacing w:line="360" w:lineRule="auto"/>
        <w:ind w:left="368"/>
        <w:jc w:val="both"/>
        <w:textAlignment w:val="auto"/>
        <w:rPr>
          <w:rFonts w:ascii="Arial" w:eastAsia="Calibri" w:hAnsi="Arial" w:cs="David"/>
          <w:sz w:val="24"/>
          <w:szCs w:val="24"/>
          <w:lang w:eastAsia="en-US"/>
        </w:rPr>
      </w:pPr>
    </w:p>
    <w:p w:rsidR="00BD7140" w:rsidRPr="00BD7140" w:rsidRDefault="00BD7140" w:rsidP="0084218B">
      <w:pPr>
        <w:numPr>
          <w:ilvl w:val="0"/>
          <w:numId w:val="1"/>
        </w:numPr>
        <w:overflowPunct/>
        <w:autoSpaceDE/>
        <w:bidi/>
        <w:adjustRightInd/>
        <w:spacing w:line="360" w:lineRule="auto"/>
        <w:ind w:left="368" w:hanging="284"/>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 xml:space="preserve">אם הוכרת כזכאי לתגמולים בגלל ההחלטה המנהלית, ללא קשר לטיפול של עורך הדין או של המטפל, אתה רשאי לפנות לבית המשפט ולטעון כי ההכרה בך נובעת רק מההחלטה המנהלית ללא קשר לטיפול עורך הדין או המטפל. ככל שבית המשפט יקבל את הטענה הרי שאתה עשוי לזכות בהחזר מלא של הסכום ששילמת. </w:t>
      </w:r>
    </w:p>
    <w:p w:rsidR="00BD7140" w:rsidRPr="00BD7140" w:rsidRDefault="00BD7140" w:rsidP="007154C2">
      <w:pPr>
        <w:overflowPunct/>
        <w:autoSpaceDE/>
        <w:bidi/>
        <w:adjustRightInd/>
        <w:spacing w:line="360" w:lineRule="auto"/>
        <w:ind w:left="368"/>
        <w:jc w:val="both"/>
        <w:textAlignment w:val="auto"/>
        <w:rPr>
          <w:rFonts w:ascii="Arial" w:eastAsia="Calibri" w:hAnsi="Arial" w:cs="David"/>
          <w:sz w:val="24"/>
          <w:szCs w:val="24"/>
          <w:u w:val="single"/>
          <w:lang w:eastAsia="en-US"/>
        </w:rPr>
      </w:pPr>
      <w:r w:rsidRPr="00BD7140">
        <w:rPr>
          <w:rFonts w:ascii="Arial" w:eastAsia="Calibri" w:hAnsi="Arial" w:cs="David" w:hint="cs"/>
          <w:sz w:val="24"/>
          <w:szCs w:val="24"/>
          <w:rtl/>
          <w:lang w:eastAsia="en-US"/>
        </w:rPr>
        <w:t>לצורך כך תוכל להסתייע בסיוע המשפטי של משרד המשפטים בחינם.</w:t>
      </w:r>
    </w:p>
    <w:p w:rsidR="00BD7140" w:rsidRPr="00BD7140" w:rsidRDefault="00BD7140" w:rsidP="00BD7140">
      <w:pPr>
        <w:overflowPunct/>
        <w:autoSpaceDE/>
        <w:bidi/>
        <w:adjustRightInd/>
        <w:spacing w:line="360" w:lineRule="auto"/>
        <w:ind w:left="368"/>
        <w:jc w:val="both"/>
        <w:textAlignment w:val="auto"/>
        <w:rPr>
          <w:rFonts w:ascii="Arial" w:eastAsia="Calibri" w:hAnsi="Arial" w:cs="David"/>
          <w:sz w:val="24"/>
          <w:szCs w:val="24"/>
          <w:rtl/>
          <w:lang w:eastAsia="en-US"/>
        </w:rPr>
      </w:pPr>
    </w:p>
    <w:p w:rsidR="00BD7140" w:rsidRDefault="00BD7140" w:rsidP="00BD7140">
      <w:pPr>
        <w:overflowPunct/>
        <w:autoSpaceDE/>
        <w:bidi/>
        <w:adjustRightInd/>
        <w:spacing w:line="360" w:lineRule="auto"/>
        <w:ind w:left="368"/>
        <w:jc w:val="both"/>
        <w:textAlignment w:val="auto"/>
        <w:rPr>
          <w:rFonts w:eastAsia="Calibri" w:cs="David"/>
          <w:sz w:val="24"/>
          <w:szCs w:val="24"/>
          <w:rtl/>
          <w:lang w:eastAsia="en-US"/>
        </w:rPr>
      </w:pPr>
      <w:r w:rsidRPr="00BD7140">
        <w:rPr>
          <w:rFonts w:eastAsia="Calibri" w:cs="David" w:hint="cs"/>
          <w:sz w:val="24"/>
          <w:szCs w:val="24"/>
          <w:rtl/>
          <w:lang w:eastAsia="en-US"/>
        </w:rPr>
        <w:t xml:space="preserve"> </w:t>
      </w:r>
    </w:p>
    <w:p w:rsidR="007154C2" w:rsidRPr="00BD7140" w:rsidRDefault="007154C2" w:rsidP="007154C2">
      <w:pPr>
        <w:overflowPunct/>
        <w:autoSpaceDE/>
        <w:bidi/>
        <w:adjustRightInd/>
        <w:spacing w:line="360" w:lineRule="auto"/>
        <w:ind w:left="368"/>
        <w:jc w:val="both"/>
        <w:textAlignment w:val="auto"/>
        <w:rPr>
          <w:rFonts w:eastAsia="Calibri" w:cs="David"/>
          <w:sz w:val="24"/>
          <w:szCs w:val="24"/>
          <w:lang w:eastAsia="en-US"/>
        </w:rPr>
      </w:pPr>
    </w:p>
    <w:p w:rsidR="00BD7140" w:rsidRPr="00BD7140" w:rsidRDefault="00BD7140" w:rsidP="00810B68">
      <w:pPr>
        <w:numPr>
          <w:ilvl w:val="0"/>
          <w:numId w:val="1"/>
        </w:numPr>
        <w:overflowPunct/>
        <w:autoSpaceDE/>
        <w:bidi/>
        <w:adjustRightInd/>
        <w:spacing w:line="360" w:lineRule="auto"/>
        <w:ind w:left="368" w:hanging="284"/>
        <w:jc w:val="both"/>
        <w:textAlignment w:val="auto"/>
        <w:rPr>
          <w:rFonts w:ascii="Arial" w:eastAsia="Calibri" w:hAnsi="Arial" w:cs="David"/>
          <w:sz w:val="24"/>
          <w:szCs w:val="24"/>
          <w:rtl/>
          <w:lang w:eastAsia="en-US"/>
        </w:rPr>
      </w:pPr>
      <w:r w:rsidRPr="00BD7140">
        <w:rPr>
          <w:rFonts w:ascii="Arial" w:eastAsia="Calibri" w:hAnsi="Arial" w:cs="David" w:hint="cs"/>
          <w:b/>
          <w:bCs/>
          <w:sz w:val="24"/>
          <w:szCs w:val="24"/>
          <w:rtl/>
          <w:lang w:eastAsia="en-US"/>
        </w:rPr>
        <w:lastRenderedPageBreak/>
        <w:t xml:space="preserve">אם </w:t>
      </w:r>
      <w:r w:rsidRPr="007154C2">
        <w:rPr>
          <w:rFonts w:ascii="Arial" w:eastAsia="Calibri" w:hAnsi="Arial" w:cs="David" w:hint="cs"/>
          <w:b/>
          <w:bCs/>
          <w:sz w:val="24"/>
          <w:szCs w:val="24"/>
          <w:u w:val="single"/>
          <w:rtl/>
          <w:lang w:eastAsia="en-US"/>
        </w:rPr>
        <w:t>כבר</w:t>
      </w:r>
      <w:r w:rsidRPr="007154C2">
        <w:rPr>
          <w:rFonts w:ascii="Arial" w:eastAsia="Calibri" w:hAnsi="Arial" w:cs="David"/>
          <w:b/>
          <w:bCs/>
          <w:sz w:val="24"/>
          <w:szCs w:val="24"/>
          <w:u w:val="single"/>
          <w:rtl/>
          <w:lang w:eastAsia="en-US"/>
        </w:rPr>
        <w:t xml:space="preserve"> </w:t>
      </w:r>
      <w:r w:rsidRPr="007154C2">
        <w:rPr>
          <w:rFonts w:ascii="Arial" w:eastAsia="Calibri" w:hAnsi="Arial" w:cs="David" w:hint="cs"/>
          <w:b/>
          <w:bCs/>
          <w:sz w:val="24"/>
          <w:szCs w:val="24"/>
          <w:u w:val="single"/>
          <w:rtl/>
          <w:lang w:eastAsia="en-US"/>
        </w:rPr>
        <w:t>שילמת</w:t>
      </w:r>
      <w:r w:rsidRPr="00BD7140">
        <w:rPr>
          <w:rFonts w:ascii="Arial" w:eastAsia="Calibri" w:hAnsi="Arial" w:cs="David" w:hint="cs"/>
          <w:b/>
          <w:bCs/>
          <w:sz w:val="24"/>
          <w:szCs w:val="24"/>
          <w:rtl/>
          <w:lang w:eastAsia="en-US"/>
        </w:rPr>
        <w:t xml:space="preserve"> לעו"ד או למטפל</w:t>
      </w:r>
      <w:r w:rsidRPr="00BD7140">
        <w:rPr>
          <w:rFonts w:ascii="Arial" w:eastAsia="Calibri" w:hAnsi="Arial" w:cs="David" w:hint="cs"/>
          <w:sz w:val="24"/>
          <w:szCs w:val="24"/>
          <w:rtl/>
          <w:lang w:eastAsia="en-US"/>
        </w:rPr>
        <w:t>, אתה זכאי לפעול להחזרת הכסף באופן הבא:</w:t>
      </w:r>
    </w:p>
    <w:p w:rsidR="00BD7140" w:rsidRPr="00BD7140" w:rsidRDefault="00BD7140" w:rsidP="0084218B">
      <w:pPr>
        <w:overflowPunct/>
        <w:autoSpaceDE/>
        <w:bidi/>
        <w:adjustRightInd/>
        <w:spacing w:line="360" w:lineRule="auto"/>
        <w:ind w:left="368"/>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עליך לפנות לעורך הדין / למטפל, לכל אחד מהם, </w:t>
      </w:r>
      <w:r w:rsidRPr="00BD7140">
        <w:rPr>
          <w:rFonts w:ascii="Arial" w:eastAsia="Calibri" w:hAnsi="Arial" w:cs="David" w:hint="cs"/>
          <w:b/>
          <w:bCs/>
          <w:sz w:val="24"/>
          <w:szCs w:val="24"/>
          <w:u w:val="single"/>
          <w:rtl/>
          <w:lang w:eastAsia="en-US"/>
        </w:rPr>
        <w:t>עד ליום 31.12.2015</w:t>
      </w:r>
      <w:r w:rsidRPr="00BD7140">
        <w:rPr>
          <w:rFonts w:ascii="Arial" w:eastAsia="Calibri" w:hAnsi="Arial" w:cs="David" w:hint="cs"/>
          <w:sz w:val="24"/>
          <w:szCs w:val="24"/>
          <w:rtl/>
          <w:lang w:eastAsia="en-US"/>
        </w:rPr>
        <w:t>, ולבקש להחזיר את עודף שכר הטרחה ששילמת (לעומת מה שמותר לפי החוק החדש)</w:t>
      </w:r>
      <w:r w:rsidR="005172A7">
        <w:rPr>
          <w:rFonts w:ascii="Arial" w:eastAsia="Calibri" w:hAnsi="Arial" w:cs="David" w:hint="cs"/>
          <w:sz w:val="24"/>
          <w:szCs w:val="24"/>
          <w:rtl/>
          <w:lang w:eastAsia="en-US"/>
        </w:rPr>
        <w:t>.</w:t>
      </w:r>
      <w:r w:rsidRPr="00BD7140">
        <w:rPr>
          <w:rFonts w:ascii="Arial" w:eastAsia="Calibri" w:hAnsi="Arial" w:cs="David" w:hint="cs"/>
          <w:sz w:val="24"/>
          <w:szCs w:val="24"/>
          <w:rtl/>
          <w:lang w:eastAsia="en-US"/>
        </w:rPr>
        <w:t xml:space="preserve"> </w:t>
      </w:r>
      <w:r w:rsidRPr="00BD7140">
        <w:rPr>
          <w:rFonts w:ascii="Arial" w:eastAsia="Calibri" w:hAnsi="Arial" w:cs="David" w:hint="cs"/>
          <w:sz w:val="24"/>
          <w:szCs w:val="24"/>
          <w:u w:val="single"/>
          <w:rtl/>
          <w:lang w:eastAsia="en-US"/>
        </w:rPr>
        <w:t>מצ</w:t>
      </w:r>
      <w:r w:rsidR="005172A7">
        <w:rPr>
          <w:rFonts w:ascii="Arial" w:eastAsia="Calibri" w:hAnsi="Arial" w:cs="David" w:hint="cs"/>
          <w:sz w:val="24"/>
          <w:szCs w:val="24"/>
          <w:u w:val="single"/>
          <w:rtl/>
          <w:lang w:eastAsia="en-US"/>
        </w:rPr>
        <w:t>ורפת</w:t>
      </w:r>
      <w:r w:rsidRPr="00BD7140">
        <w:rPr>
          <w:rFonts w:ascii="Arial" w:eastAsia="Calibri" w:hAnsi="Arial" w:cs="David" w:hint="cs"/>
          <w:sz w:val="24"/>
          <w:szCs w:val="24"/>
          <w:u w:val="single"/>
          <w:rtl/>
          <w:lang w:eastAsia="en-US"/>
        </w:rPr>
        <w:t xml:space="preserve"> דוגמא לפנייה</w:t>
      </w:r>
      <w:r w:rsidRPr="00BD7140">
        <w:rPr>
          <w:rFonts w:ascii="Arial" w:eastAsia="Calibri" w:hAnsi="Arial" w:cs="David" w:hint="cs"/>
          <w:sz w:val="24"/>
          <w:szCs w:val="24"/>
          <w:rtl/>
          <w:lang w:eastAsia="en-US"/>
        </w:rPr>
        <w:t xml:space="preserve"> בעמוד האחרון במכתב זה.</w:t>
      </w:r>
    </w:p>
    <w:p w:rsidR="00BD7140" w:rsidRDefault="00BD7140" w:rsidP="007154C2">
      <w:pPr>
        <w:overflowPunct/>
        <w:autoSpaceDE/>
        <w:bidi/>
        <w:adjustRightInd/>
        <w:spacing w:line="360" w:lineRule="auto"/>
        <w:ind w:left="368"/>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עורך הדין / המטפל רשאי לבחור לשלם </w:t>
      </w:r>
      <w:r w:rsidRPr="00BD7140">
        <w:rPr>
          <w:rFonts w:ascii="Arial" w:eastAsia="Calibri" w:hAnsi="Arial" w:cs="David" w:hint="cs"/>
          <w:b/>
          <w:bCs/>
          <w:sz w:val="24"/>
          <w:szCs w:val="24"/>
          <w:rtl/>
          <w:lang w:eastAsia="en-US"/>
        </w:rPr>
        <w:t>25% מההפרש בתוך 60 ימים</w:t>
      </w:r>
      <w:r w:rsidRPr="00BD7140">
        <w:rPr>
          <w:rFonts w:ascii="Arial" w:eastAsia="Calibri" w:hAnsi="Arial" w:cs="David" w:hint="cs"/>
          <w:sz w:val="24"/>
          <w:szCs w:val="24"/>
          <w:rtl/>
          <w:lang w:eastAsia="en-US"/>
        </w:rPr>
        <w:t xml:space="preserve"> מתום החודש שבו התקבלה אצלו בקש</w:t>
      </w:r>
      <w:r w:rsidR="005172A7">
        <w:rPr>
          <w:rFonts w:ascii="Arial" w:eastAsia="Calibri" w:hAnsi="Arial" w:cs="David" w:hint="cs"/>
          <w:sz w:val="24"/>
          <w:szCs w:val="24"/>
          <w:rtl/>
          <w:lang w:eastAsia="en-US"/>
        </w:rPr>
        <w:t>ת</w:t>
      </w:r>
      <w:r w:rsidRPr="00BD7140">
        <w:rPr>
          <w:rFonts w:ascii="Arial" w:eastAsia="Calibri" w:hAnsi="Arial" w:cs="David" w:hint="cs"/>
          <w:sz w:val="24"/>
          <w:szCs w:val="24"/>
          <w:rtl/>
          <w:lang w:eastAsia="en-US"/>
        </w:rPr>
        <w:t xml:space="preserve">ך, ואם הוא מסרב להחזיר – אתה רשאי להגיש נגדו תביעה בבית משפט ולתבוע את </w:t>
      </w:r>
      <w:r w:rsidRPr="00BD7140">
        <w:rPr>
          <w:rFonts w:ascii="Arial" w:eastAsia="Calibri" w:hAnsi="Arial" w:cs="David" w:hint="cs"/>
          <w:sz w:val="24"/>
          <w:szCs w:val="24"/>
          <w:u w:val="single"/>
          <w:rtl/>
          <w:lang w:eastAsia="en-US"/>
        </w:rPr>
        <w:t>מלוא הסכום</w:t>
      </w:r>
      <w:r w:rsidRPr="00BD7140">
        <w:rPr>
          <w:rFonts w:ascii="Arial" w:eastAsia="Calibri" w:hAnsi="Arial" w:cs="David" w:hint="cs"/>
          <w:sz w:val="24"/>
          <w:szCs w:val="24"/>
          <w:rtl/>
          <w:lang w:eastAsia="en-US"/>
        </w:rPr>
        <w:t xml:space="preserve"> ששולם ביחס למה שמותר לפי החוק. </w:t>
      </w:r>
    </w:p>
    <w:p w:rsidR="005172A7" w:rsidRPr="00BD7140" w:rsidRDefault="005172A7" w:rsidP="007154C2">
      <w:pPr>
        <w:overflowPunct/>
        <w:autoSpaceDE/>
        <w:bidi/>
        <w:adjustRightInd/>
        <w:spacing w:line="360" w:lineRule="auto"/>
        <w:ind w:left="368"/>
        <w:jc w:val="both"/>
        <w:textAlignment w:val="auto"/>
        <w:rPr>
          <w:rFonts w:ascii="Arial" w:eastAsia="Calibri" w:hAnsi="Arial" w:cs="David"/>
          <w:sz w:val="24"/>
          <w:szCs w:val="24"/>
          <w:rtl/>
          <w:lang w:eastAsia="en-US"/>
        </w:rPr>
      </w:pPr>
    </w:p>
    <w:p w:rsidR="00BD7140" w:rsidRPr="00BD7140" w:rsidRDefault="005172A7" w:rsidP="007154C2">
      <w:pPr>
        <w:numPr>
          <w:ilvl w:val="0"/>
          <w:numId w:val="1"/>
        </w:numPr>
        <w:overflowPunct/>
        <w:autoSpaceDE/>
        <w:bidi/>
        <w:adjustRightInd/>
        <w:spacing w:line="360" w:lineRule="auto"/>
        <w:ind w:left="328" w:hanging="283"/>
        <w:jc w:val="both"/>
        <w:textAlignment w:val="auto"/>
        <w:rPr>
          <w:rFonts w:eastAsia="Calibri" w:cs="David"/>
          <w:sz w:val="24"/>
          <w:szCs w:val="24"/>
          <w:rtl/>
          <w:lang w:eastAsia="en-US"/>
        </w:rPr>
      </w:pPr>
      <w:r w:rsidRPr="007154C2">
        <w:rPr>
          <w:rFonts w:ascii="Arial" w:eastAsia="Calibri" w:hAnsi="Arial" w:cs="David" w:hint="cs"/>
          <w:b/>
          <w:bCs/>
          <w:sz w:val="24"/>
          <w:szCs w:val="24"/>
          <w:rtl/>
          <w:lang w:eastAsia="en-US"/>
        </w:rPr>
        <w:t>אם</w:t>
      </w:r>
      <w:r w:rsidRPr="007154C2">
        <w:rPr>
          <w:rFonts w:ascii="Arial" w:eastAsia="Calibri" w:hAnsi="Arial" w:cs="David"/>
          <w:b/>
          <w:bCs/>
          <w:sz w:val="24"/>
          <w:szCs w:val="24"/>
          <w:rtl/>
          <w:lang w:eastAsia="en-US"/>
        </w:rPr>
        <w:t xml:space="preserve"> </w:t>
      </w:r>
      <w:r w:rsidRPr="007154C2">
        <w:rPr>
          <w:rFonts w:ascii="Arial" w:eastAsia="Calibri" w:hAnsi="Arial" w:cs="David" w:hint="cs"/>
          <w:b/>
          <w:bCs/>
          <w:sz w:val="24"/>
          <w:szCs w:val="24"/>
          <w:u w:val="single"/>
          <w:rtl/>
          <w:lang w:eastAsia="en-US"/>
        </w:rPr>
        <w:t>עדיין</w:t>
      </w:r>
      <w:r w:rsidRPr="007154C2">
        <w:rPr>
          <w:rFonts w:ascii="Arial" w:eastAsia="Calibri" w:hAnsi="Arial" w:cs="David"/>
          <w:b/>
          <w:bCs/>
          <w:sz w:val="24"/>
          <w:szCs w:val="24"/>
          <w:u w:val="single"/>
          <w:rtl/>
          <w:lang w:eastAsia="en-US"/>
        </w:rPr>
        <w:t xml:space="preserve"> </w:t>
      </w:r>
      <w:r w:rsidRPr="007154C2">
        <w:rPr>
          <w:rFonts w:ascii="Arial" w:eastAsia="Calibri" w:hAnsi="Arial" w:cs="David" w:hint="cs"/>
          <w:b/>
          <w:bCs/>
          <w:sz w:val="24"/>
          <w:szCs w:val="24"/>
          <w:u w:val="single"/>
          <w:rtl/>
          <w:lang w:eastAsia="en-US"/>
        </w:rPr>
        <w:t>לא</w:t>
      </w:r>
      <w:r w:rsidR="00BD7140" w:rsidRPr="007154C2">
        <w:rPr>
          <w:rFonts w:ascii="Arial" w:eastAsia="Calibri" w:hAnsi="Arial" w:cs="David"/>
          <w:b/>
          <w:bCs/>
          <w:sz w:val="24"/>
          <w:szCs w:val="24"/>
          <w:u w:val="single"/>
          <w:rtl/>
          <w:lang w:eastAsia="en-US"/>
        </w:rPr>
        <w:t xml:space="preserve"> שילמת</w:t>
      </w:r>
      <w:r w:rsidR="00BD7140" w:rsidRPr="00BD7140">
        <w:rPr>
          <w:rFonts w:ascii="Arial" w:eastAsia="Calibri" w:hAnsi="Arial" w:cs="David" w:hint="cs"/>
          <w:b/>
          <w:bCs/>
          <w:sz w:val="24"/>
          <w:szCs w:val="24"/>
          <w:rtl/>
          <w:lang w:eastAsia="en-US"/>
        </w:rPr>
        <w:t xml:space="preserve"> לעו"ד או למטפל</w:t>
      </w:r>
      <w:r w:rsidR="00BD7140" w:rsidRPr="00BD7140">
        <w:rPr>
          <w:rFonts w:ascii="Arial" w:eastAsia="Calibri" w:hAnsi="Arial" w:cs="David" w:hint="cs"/>
          <w:sz w:val="24"/>
          <w:szCs w:val="24"/>
          <w:rtl/>
          <w:lang w:eastAsia="en-US"/>
        </w:rPr>
        <w:t xml:space="preserve"> הרי שגובה סכום הגבייה חייב להיות מותאם לסכומים המ</w:t>
      </w:r>
      <w:r>
        <w:rPr>
          <w:rFonts w:ascii="Arial" w:eastAsia="Calibri" w:hAnsi="Arial" w:cs="David" w:hint="cs"/>
          <w:sz w:val="24"/>
          <w:szCs w:val="24"/>
          <w:rtl/>
          <w:lang w:eastAsia="en-US"/>
        </w:rPr>
        <w:t>פורטים בדף המצורף</w:t>
      </w:r>
      <w:r w:rsidR="00BD7140" w:rsidRPr="00BD7140">
        <w:rPr>
          <w:rFonts w:ascii="Arial" w:eastAsia="Calibri" w:hAnsi="Arial" w:cs="David" w:hint="cs"/>
          <w:sz w:val="24"/>
          <w:szCs w:val="24"/>
          <w:rtl/>
          <w:lang w:eastAsia="en-US"/>
        </w:rPr>
        <w:t>.</w:t>
      </w:r>
      <w:r w:rsidR="00BD7140" w:rsidRPr="00BD7140">
        <w:rPr>
          <w:rFonts w:eastAsia="Calibri" w:cs="David" w:hint="cs"/>
          <w:sz w:val="24"/>
          <w:szCs w:val="24"/>
          <w:rtl/>
          <w:lang w:eastAsia="en-US"/>
        </w:rPr>
        <w:t xml:space="preserve"> </w:t>
      </w:r>
    </w:p>
    <w:p w:rsidR="00BD7140" w:rsidRDefault="00BD7140" w:rsidP="0084218B">
      <w:pPr>
        <w:overflowPunct/>
        <w:autoSpaceDE/>
        <w:bidi/>
        <w:adjustRightInd/>
        <w:spacing w:line="360" w:lineRule="auto"/>
        <w:ind w:left="368"/>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אם יש נגדך הליך הוצאה לפועל חובה על עוה"ד </w:t>
      </w:r>
      <w:r w:rsidR="005172A7">
        <w:rPr>
          <w:rFonts w:ascii="Arial" w:eastAsia="Calibri" w:hAnsi="Arial" w:cs="David" w:hint="cs"/>
          <w:sz w:val="24"/>
          <w:szCs w:val="24"/>
          <w:rtl/>
          <w:lang w:eastAsia="en-US"/>
        </w:rPr>
        <w:t xml:space="preserve">ועל </w:t>
      </w:r>
      <w:r w:rsidRPr="00BD7140">
        <w:rPr>
          <w:rFonts w:ascii="Arial" w:eastAsia="Calibri" w:hAnsi="Arial" w:cs="David" w:hint="cs"/>
          <w:sz w:val="24"/>
          <w:szCs w:val="24"/>
          <w:rtl/>
          <w:lang w:eastAsia="en-US"/>
        </w:rPr>
        <w:t xml:space="preserve">המטפל לעדכן מיידית את לשכת ההוצאה לפועל על </w:t>
      </w:r>
      <w:r w:rsidRPr="00BD7140">
        <w:rPr>
          <w:rFonts w:ascii="Arial" w:eastAsia="Calibri" w:hAnsi="Arial" w:cs="David" w:hint="cs"/>
          <w:b/>
          <w:bCs/>
          <w:sz w:val="24"/>
          <w:szCs w:val="24"/>
          <w:rtl/>
          <w:lang w:eastAsia="en-US"/>
        </w:rPr>
        <w:t>הקטנת החוב</w:t>
      </w:r>
      <w:r w:rsidRPr="00BD7140">
        <w:rPr>
          <w:rFonts w:ascii="Arial" w:eastAsia="Calibri" w:hAnsi="Arial" w:cs="David" w:hint="cs"/>
          <w:sz w:val="24"/>
          <w:szCs w:val="24"/>
          <w:rtl/>
          <w:lang w:eastAsia="en-US"/>
        </w:rPr>
        <w:t xml:space="preserve"> בהתאם לסכומים החדשים שקבע החוק.</w:t>
      </w:r>
    </w:p>
    <w:p w:rsidR="005172A7" w:rsidRPr="00BD7140" w:rsidRDefault="005172A7" w:rsidP="007154C2">
      <w:pPr>
        <w:overflowPunct/>
        <w:autoSpaceDE/>
        <w:bidi/>
        <w:adjustRightInd/>
        <w:spacing w:line="360" w:lineRule="auto"/>
        <w:ind w:left="368"/>
        <w:jc w:val="both"/>
        <w:textAlignment w:val="auto"/>
        <w:rPr>
          <w:rFonts w:ascii="Arial" w:eastAsia="Calibri" w:hAnsi="Arial" w:cs="David"/>
          <w:sz w:val="24"/>
          <w:szCs w:val="24"/>
          <w:rtl/>
          <w:lang w:eastAsia="en-US"/>
        </w:rPr>
      </w:pPr>
    </w:p>
    <w:p w:rsidR="00BD7140" w:rsidRDefault="00BD7140" w:rsidP="007154C2">
      <w:pPr>
        <w:numPr>
          <w:ilvl w:val="0"/>
          <w:numId w:val="1"/>
        </w:numPr>
        <w:overflowPunct/>
        <w:autoSpaceDE/>
        <w:bidi/>
        <w:adjustRightInd/>
        <w:spacing w:line="360" w:lineRule="auto"/>
        <w:ind w:left="368" w:hanging="284"/>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 xml:space="preserve">לתשומת ליבך, </w:t>
      </w:r>
      <w:r w:rsidR="005172A7">
        <w:rPr>
          <w:rFonts w:ascii="Arial" w:eastAsia="Calibri" w:hAnsi="Arial" w:cs="David" w:hint="cs"/>
          <w:sz w:val="24"/>
          <w:szCs w:val="24"/>
          <w:rtl/>
          <w:lang w:eastAsia="en-US"/>
        </w:rPr>
        <w:t xml:space="preserve">אתה זכאי </w:t>
      </w:r>
      <w:r w:rsidRPr="00BD7140">
        <w:rPr>
          <w:rFonts w:ascii="Arial" w:eastAsia="Calibri" w:hAnsi="Arial" w:cs="David" w:hint="cs"/>
          <w:sz w:val="24"/>
          <w:szCs w:val="24"/>
          <w:rtl/>
          <w:lang w:eastAsia="en-US"/>
        </w:rPr>
        <w:t xml:space="preserve">להסתייע בסיוע המשפטי ממשרד המשפטים, בחינם, גם בתביעות שאתה מבקש להגיש נגד עורכי דין ומטפלים </w:t>
      </w:r>
      <w:r w:rsidRPr="00BD7140">
        <w:rPr>
          <w:rFonts w:ascii="Arial" w:eastAsia="Calibri" w:hAnsi="Arial" w:cs="David" w:hint="cs"/>
          <w:b/>
          <w:bCs/>
          <w:sz w:val="24"/>
          <w:szCs w:val="24"/>
          <w:u w:val="single"/>
          <w:rtl/>
          <w:lang w:eastAsia="en-US"/>
        </w:rPr>
        <w:t>בנושאי שכר טרחה</w:t>
      </w:r>
      <w:r w:rsidRPr="007154C2">
        <w:rPr>
          <w:rFonts w:ascii="Arial" w:eastAsia="Calibri" w:hAnsi="Arial" w:cs="David"/>
          <w:b/>
          <w:bCs/>
          <w:sz w:val="24"/>
          <w:szCs w:val="24"/>
          <w:rtl/>
          <w:lang w:eastAsia="en-US"/>
        </w:rPr>
        <w:t xml:space="preserve">. </w:t>
      </w:r>
      <w:r w:rsidRPr="0084218B">
        <w:rPr>
          <w:rFonts w:ascii="Arial" w:eastAsia="Calibri" w:hAnsi="Arial" w:cs="David" w:hint="cs"/>
          <w:sz w:val="24"/>
          <w:szCs w:val="24"/>
          <w:rtl/>
          <w:lang w:eastAsia="en-US"/>
        </w:rPr>
        <w:t>זה</w:t>
      </w:r>
      <w:r w:rsidRPr="00BD7140">
        <w:rPr>
          <w:rFonts w:ascii="Arial" w:eastAsia="Calibri" w:hAnsi="Arial" w:cs="David" w:hint="cs"/>
          <w:sz w:val="24"/>
          <w:szCs w:val="24"/>
          <w:rtl/>
          <w:lang w:eastAsia="en-US"/>
        </w:rPr>
        <w:t xml:space="preserve"> כולל ייצוג בהליכי הוצאה לפועל.</w:t>
      </w:r>
      <w:r w:rsidR="005172A7">
        <w:rPr>
          <w:rFonts w:ascii="Arial" w:eastAsia="Calibri" w:hAnsi="Arial" w:cs="David" w:hint="cs"/>
          <w:sz w:val="24"/>
          <w:szCs w:val="24"/>
          <w:rtl/>
          <w:lang w:eastAsia="en-US"/>
        </w:rPr>
        <w:t xml:space="preserve"> מצורף דף פרטי קשר.</w:t>
      </w:r>
    </w:p>
    <w:p w:rsidR="005172A7" w:rsidRPr="00BD7140" w:rsidRDefault="005172A7" w:rsidP="007154C2">
      <w:pPr>
        <w:overflowPunct/>
        <w:autoSpaceDE/>
        <w:bidi/>
        <w:adjustRightInd/>
        <w:spacing w:line="360" w:lineRule="auto"/>
        <w:ind w:left="368"/>
        <w:jc w:val="both"/>
        <w:textAlignment w:val="auto"/>
        <w:rPr>
          <w:rFonts w:ascii="Arial" w:eastAsia="Calibri" w:hAnsi="Arial" w:cs="David"/>
          <w:sz w:val="24"/>
          <w:szCs w:val="24"/>
          <w:lang w:eastAsia="en-US"/>
        </w:rPr>
      </w:pPr>
    </w:p>
    <w:p w:rsidR="00BD7140" w:rsidRDefault="00BD7140" w:rsidP="00BD7140">
      <w:pPr>
        <w:numPr>
          <w:ilvl w:val="0"/>
          <w:numId w:val="1"/>
        </w:numPr>
        <w:overflowPunct/>
        <w:autoSpaceDE/>
        <w:bidi/>
        <w:adjustRightInd/>
        <w:spacing w:line="360" w:lineRule="auto"/>
        <w:ind w:left="368" w:hanging="284"/>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לידיעתך, "הארגון העולמי של יהודים יוצאי לוב", שהנה עמותה שמסייעת לניצולי שואה יוצאי לוב במיצוי זכויותיהם, הקים צוות מיוחד שמסייע לניצולים בהתאם לחוק החדש. מס' הטלפון שלהם: 03-5336268/72.</w:t>
      </w:r>
    </w:p>
    <w:p w:rsidR="005172A7" w:rsidRDefault="005172A7" w:rsidP="007154C2">
      <w:pPr>
        <w:pStyle w:val="ListParagraph"/>
        <w:rPr>
          <w:rFonts w:ascii="Arial" w:eastAsia="Calibri" w:hAnsi="Arial" w:cs="David"/>
          <w:sz w:val="24"/>
          <w:szCs w:val="24"/>
          <w:rtl/>
          <w:lang w:eastAsia="en-US"/>
        </w:rPr>
      </w:pPr>
    </w:p>
    <w:p w:rsidR="00BD7140" w:rsidRPr="00BD7140" w:rsidRDefault="00BD7140" w:rsidP="00BD7140">
      <w:pPr>
        <w:numPr>
          <w:ilvl w:val="0"/>
          <w:numId w:val="1"/>
        </w:numPr>
        <w:overflowPunct/>
        <w:autoSpaceDE/>
        <w:bidi/>
        <w:adjustRightInd/>
        <w:spacing w:line="360" w:lineRule="auto"/>
        <w:ind w:left="368" w:hanging="284"/>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כמו כן, ניתן לפנות אל הקליניקות לסיוע לניצולי שואה באוניברסיטאות:</w:t>
      </w:r>
    </w:p>
    <w:p w:rsidR="00BD7140" w:rsidRPr="00BD7140" w:rsidRDefault="00BD7140" w:rsidP="00BD7140">
      <w:pPr>
        <w:numPr>
          <w:ilvl w:val="0"/>
          <w:numId w:val="2"/>
        </w:numPr>
        <w:overflowPunct/>
        <w:autoSpaceDE/>
        <w:bidi/>
        <w:adjustRightInd/>
        <w:spacing w:line="360" w:lineRule="auto"/>
        <w:ind w:left="509" w:hanging="283"/>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הקליניקה לסיוע משפטי לקשישים וניצולי שואה, אוניברסיטת בר אילן, טל' 03-5317812.</w:t>
      </w:r>
    </w:p>
    <w:p w:rsidR="00BD7140" w:rsidRDefault="00BD7140" w:rsidP="00BD7140">
      <w:pPr>
        <w:numPr>
          <w:ilvl w:val="0"/>
          <w:numId w:val="2"/>
        </w:numPr>
        <w:overflowPunct/>
        <w:autoSpaceDE/>
        <w:bidi/>
        <w:adjustRightInd/>
        <w:spacing w:line="360" w:lineRule="auto"/>
        <w:ind w:left="509" w:hanging="283"/>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הקליניקה לזכויות ניצולי שואה, אוניברסיטת תל אביב, טל' 03-6406778.</w:t>
      </w:r>
    </w:p>
    <w:p w:rsidR="005172A7" w:rsidRPr="00BD7140" w:rsidRDefault="005172A7" w:rsidP="007154C2">
      <w:pPr>
        <w:overflowPunct/>
        <w:autoSpaceDE/>
        <w:bidi/>
        <w:adjustRightInd/>
        <w:spacing w:line="360" w:lineRule="auto"/>
        <w:ind w:left="509"/>
        <w:jc w:val="both"/>
        <w:textAlignment w:val="auto"/>
        <w:rPr>
          <w:rFonts w:ascii="Arial" w:eastAsia="Calibri" w:hAnsi="Arial" w:cs="David"/>
          <w:sz w:val="24"/>
          <w:szCs w:val="24"/>
          <w:lang w:eastAsia="en-US"/>
        </w:rPr>
      </w:pPr>
    </w:p>
    <w:p w:rsidR="00BD7140" w:rsidRPr="007154C2" w:rsidRDefault="00BD7140" w:rsidP="00BD7140">
      <w:pPr>
        <w:numPr>
          <w:ilvl w:val="0"/>
          <w:numId w:val="1"/>
        </w:numPr>
        <w:overflowPunct/>
        <w:autoSpaceDE/>
        <w:bidi/>
        <w:adjustRightInd/>
        <w:spacing w:line="360" w:lineRule="auto"/>
        <w:ind w:left="368" w:hanging="284"/>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מרכז המידע של הרשות לזכויות ניצולי השואה עומד לרשותכם בכל שאלה או הבהרה נוספת בטל' שמספרו : </w:t>
      </w:r>
      <w:r w:rsidRPr="00BD7140">
        <w:rPr>
          <w:rFonts w:ascii="Arial" w:eastAsia="Calibri" w:hAnsi="Arial" w:cs="David" w:hint="cs"/>
          <w:b/>
          <w:bCs/>
          <w:sz w:val="24"/>
          <w:szCs w:val="24"/>
          <w:u w:val="single"/>
          <w:rtl/>
          <w:lang w:eastAsia="en-US"/>
        </w:rPr>
        <w:t>03-5682651.</w:t>
      </w:r>
    </w:p>
    <w:p w:rsidR="005172A7" w:rsidRPr="00BD7140" w:rsidRDefault="005172A7" w:rsidP="007154C2">
      <w:pPr>
        <w:overflowPunct/>
        <w:autoSpaceDE/>
        <w:bidi/>
        <w:adjustRightInd/>
        <w:spacing w:line="360" w:lineRule="auto"/>
        <w:ind w:left="368"/>
        <w:jc w:val="both"/>
        <w:textAlignment w:val="auto"/>
        <w:rPr>
          <w:rFonts w:ascii="Arial" w:eastAsia="Calibri" w:hAnsi="Arial" w:cs="David"/>
          <w:sz w:val="24"/>
          <w:szCs w:val="24"/>
          <w:rtl/>
          <w:lang w:eastAsia="en-US"/>
        </w:rPr>
      </w:pPr>
    </w:p>
    <w:p w:rsidR="00BD7140" w:rsidRPr="00BD7140" w:rsidRDefault="00BD7140" w:rsidP="00BD7140">
      <w:pPr>
        <w:overflowPunct/>
        <w:autoSpaceDE/>
        <w:bidi/>
        <w:adjustRightInd/>
        <w:spacing w:line="360" w:lineRule="auto"/>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אבקש לאחל לכם בריאות טובה ואריכות ימים.</w:t>
      </w:r>
    </w:p>
    <w:p w:rsidR="00BD7140" w:rsidRPr="00BD7140" w:rsidRDefault="007A02DF" w:rsidP="00BD7140">
      <w:pPr>
        <w:overflowPunct/>
        <w:autoSpaceDE/>
        <w:bidi/>
        <w:adjustRightInd/>
        <w:spacing w:after="240"/>
        <w:jc w:val="both"/>
        <w:textAlignment w:val="auto"/>
        <w:rPr>
          <w:rFonts w:ascii="Arial" w:eastAsia="Calibri" w:hAnsi="Arial" w:cs="David"/>
          <w:sz w:val="24"/>
          <w:szCs w:val="24"/>
          <w:rtl/>
          <w:lang w:eastAsia="en-US"/>
        </w:rPr>
      </w:pPr>
      <w:r>
        <w:rPr>
          <w:noProof/>
          <w:rtl/>
          <w:lang w:eastAsia="en-US"/>
        </w:rPr>
        <w:drawing>
          <wp:anchor distT="0" distB="0" distL="114300" distR="114300" simplePos="0" relativeHeight="251657728" behindDoc="1" locked="0" layoutInCell="1" allowOverlap="1" wp14:anchorId="2422A5EF" wp14:editId="604494B1">
            <wp:simplePos x="0" y="0"/>
            <wp:positionH relativeFrom="column">
              <wp:posOffset>790575</wp:posOffset>
            </wp:positionH>
            <wp:positionV relativeFrom="paragraph">
              <wp:posOffset>40640</wp:posOffset>
            </wp:positionV>
            <wp:extent cx="904875" cy="904875"/>
            <wp:effectExtent l="0" t="0" r="9525" b="9525"/>
            <wp:wrapNone/>
            <wp:docPr id="2" name="תמונה 2" descr="חתימה של עופרה צבע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של עופרה צבעוני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p w:rsidR="00BD7140" w:rsidRPr="00BD7140" w:rsidRDefault="00BD7140" w:rsidP="00BD7140">
      <w:pPr>
        <w:overflowPunct/>
        <w:autoSpaceDE/>
        <w:bidi/>
        <w:adjustRightInd/>
        <w:spacing w:after="240"/>
        <w:ind w:left="5760"/>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       בכבוד רב,</w:t>
      </w:r>
    </w:p>
    <w:p w:rsidR="00BD7140" w:rsidRPr="00BD7140" w:rsidRDefault="00BD7140" w:rsidP="00BD7140">
      <w:pPr>
        <w:overflowPunct/>
        <w:autoSpaceDE/>
        <w:bidi/>
        <w:adjustRightInd/>
        <w:ind w:left="5760"/>
        <w:jc w:val="both"/>
        <w:textAlignment w:val="auto"/>
        <w:rPr>
          <w:rFonts w:ascii="Arial" w:eastAsia="Calibri" w:hAnsi="Arial" w:cs="David"/>
          <w:sz w:val="24"/>
          <w:szCs w:val="24"/>
          <w:rtl/>
          <w:lang w:eastAsia="en-US"/>
        </w:rPr>
      </w:pPr>
    </w:p>
    <w:p w:rsidR="00BD7140" w:rsidRPr="00BD7140" w:rsidRDefault="00BD7140" w:rsidP="00BD7140">
      <w:pPr>
        <w:overflowPunct/>
        <w:autoSpaceDE/>
        <w:bidi/>
        <w:adjustRightInd/>
        <w:ind w:left="5040" w:firstLine="720"/>
        <w:jc w:val="both"/>
        <w:textAlignment w:val="auto"/>
        <w:rPr>
          <w:rFonts w:eastAsia="Calibri" w:cs="David"/>
          <w:sz w:val="24"/>
          <w:szCs w:val="24"/>
          <w:rtl/>
          <w:lang w:eastAsia="en-US"/>
        </w:rPr>
      </w:pPr>
      <w:r w:rsidRPr="00BD7140">
        <w:rPr>
          <w:rFonts w:eastAsia="Calibri" w:cs="David" w:hint="cs"/>
          <w:sz w:val="24"/>
          <w:szCs w:val="24"/>
          <w:rtl/>
          <w:lang w:eastAsia="en-US"/>
        </w:rPr>
        <w:t xml:space="preserve">         עפרה רוס</w:t>
      </w:r>
    </w:p>
    <w:p w:rsidR="00BD7140" w:rsidRPr="00BD7140" w:rsidRDefault="00BD7140" w:rsidP="00810B68">
      <w:pPr>
        <w:overflowPunct/>
        <w:autoSpaceDE/>
        <w:bidi/>
        <w:adjustRightInd/>
        <w:ind w:left="4320" w:firstLine="720"/>
        <w:jc w:val="both"/>
        <w:textAlignment w:val="auto"/>
        <w:rPr>
          <w:rFonts w:eastAsia="Calibri" w:cs="David"/>
          <w:sz w:val="24"/>
          <w:szCs w:val="24"/>
          <w:rtl/>
          <w:lang w:eastAsia="en-US"/>
        </w:rPr>
      </w:pPr>
      <w:r w:rsidRPr="00BD7140">
        <w:rPr>
          <w:rFonts w:eastAsia="Calibri" w:cs="David" w:hint="cs"/>
          <w:sz w:val="24"/>
          <w:szCs w:val="24"/>
          <w:rtl/>
          <w:lang w:eastAsia="en-US"/>
        </w:rPr>
        <w:t>מנהלת הרשות לזכויות ניצולי השואה</w:t>
      </w:r>
      <w:r w:rsidRPr="00BD7140">
        <w:rPr>
          <w:rFonts w:eastAsia="Calibri" w:cs="David" w:hint="cs"/>
          <w:sz w:val="24"/>
          <w:szCs w:val="24"/>
          <w:rtl/>
          <w:lang w:eastAsia="en-US"/>
        </w:rPr>
        <w:br w:type="page"/>
      </w:r>
    </w:p>
    <w:p w:rsidR="00BD7140" w:rsidRPr="00BD7140" w:rsidRDefault="00BD7140" w:rsidP="00BD7140">
      <w:pPr>
        <w:overflowPunct/>
        <w:autoSpaceDE/>
        <w:bidi/>
        <w:adjustRightInd/>
        <w:spacing w:after="240"/>
        <w:ind w:left="368"/>
        <w:jc w:val="center"/>
        <w:textAlignment w:val="auto"/>
        <w:rPr>
          <w:rFonts w:ascii="Arial" w:eastAsia="Calibri" w:hAnsi="Arial" w:cs="David"/>
          <w:b/>
          <w:bCs/>
          <w:sz w:val="26"/>
          <w:szCs w:val="26"/>
          <w:u w:val="single"/>
          <w:rtl/>
          <w:lang w:eastAsia="en-US"/>
        </w:rPr>
      </w:pPr>
    </w:p>
    <w:p w:rsidR="00BD7140" w:rsidRPr="00BD7140" w:rsidRDefault="00BD7140" w:rsidP="00BD7140">
      <w:pPr>
        <w:overflowPunct/>
        <w:autoSpaceDE/>
        <w:bidi/>
        <w:adjustRightInd/>
        <w:spacing w:after="240"/>
        <w:ind w:left="368"/>
        <w:jc w:val="center"/>
        <w:textAlignment w:val="auto"/>
        <w:rPr>
          <w:rFonts w:ascii="Arial" w:eastAsia="Calibri" w:hAnsi="Arial" w:cs="David"/>
          <w:b/>
          <w:bCs/>
          <w:sz w:val="26"/>
          <w:szCs w:val="26"/>
          <w:u w:val="single"/>
          <w:rtl/>
          <w:lang w:eastAsia="en-US"/>
        </w:rPr>
      </w:pPr>
    </w:p>
    <w:p w:rsidR="00BD7140" w:rsidRPr="00BD7140" w:rsidRDefault="00BD7140" w:rsidP="0084218B">
      <w:pPr>
        <w:overflowPunct/>
        <w:autoSpaceDE/>
        <w:bidi/>
        <w:adjustRightInd/>
        <w:spacing w:after="240"/>
        <w:ind w:left="368"/>
        <w:jc w:val="center"/>
        <w:textAlignment w:val="auto"/>
        <w:rPr>
          <w:rFonts w:ascii="Arial" w:eastAsia="Calibri" w:hAnsi="Arial" w:cs="David"/>
          <w:b/>
          <w:bCs/>
          <w:sz w:val="26"/>
          <w:szCs w:val="26"/>
          <w:u w:val="single"/>
          <w:rtl/>
          <w:lang w:eastAsia="en-US"/>
        </w:rPr>
      </w:pPr>
      <w:r w:rsidRPr="00BD7140">
        <w:rPr>
          <w:rFonts w:ascii="Arial" w:eastAsia="Calibri" w:hAnsi="Arial" w:cs="David" w:hint="cs"/>
          <w:b/>
          <w:bCs/>
          <w:sz w:val="26"/>
          <w:szCs w:val="26"/>
          <w:u w:val="single"/>
          <w:rtl/>
          <w:lang w:eastAsia="en-US"/>
        </w:rPr>
        <w:t xml:space="preserve">הסכומים המקסימליים </w:t>
      </w:r>
      <w:r w:rsidR="005172A7">
        <w:rPr>
          <w:rFonts w:ascii="Arial" w:eastAsia="Calibri" w:hAnsi="Arial" w:cs="David" w:hint="cs"/>
          <w:b/>
          <w:bCs/>
          <w:sz w:val="26"/>
          <w:szCs w:val="26"/>
          <w:u w:val="single"/>
          <w:rtl/>
          <w:lang w:eastAsia="en-US"/>
        </w:rPr>
        <w:t>שמותר לגבות</w:t>
      </w:r>
    </w:p>
    <w:p w:rsidR="00BD7140" w:rsidRPr="00BD7140" w:rsidRDefault="00BD7140" w:rsidP="00BD7140">
      <w:pPr>
        <w:overflowPunct/>
        <w:autoSpaceDE/>
        <w:bidi/>
        <w:adjustRightInd/>
        <w:spacing w:after="240"/>
        <w:ind w:left="226"/>
        <w:jc w:val="both"/>
        <w:textAlignment w:val="auto"/>
        <w:rPr>
          <w:rFonts w:ascii="Arial" w:eastAsia="Calibri" w:hAnsi="Arial" w:cs="David"/>
          <w:b/>
          <w:bCs/>
          <w:sz w:val="24"/>
          <w:szCs w:val="24"/>
          <w:u w:val="single"/>
          <w:rtl/>
          <w:lang w:eastAsia="en-US"/>
        </w:rPr>
      </w:pPr>
    </w:p>
    <w:p w:rsidR="00BD7140" w:rsidRPr="00BD7140" w:rsidRDefault="005172A7" w:rsidP="00BD7140">
      <w:pPr>
        <w:numPr>
          <w:ilvl w:val="0"/>
          <w:numId w:val="3"/>
        </w:numPr>
        <w:overflowPunct/>
        <w:autoSpaceDE/>
        <w:bidi/>
        <w:adjustRightInd/>
        <w:spacing w:before="120" w:after="240" w:line="360" w:lineRule="auto"/>
        <w:ind w:left="226" w:hanging="284"/>
        <w:jc w:val="both"/>
        <w:textAlignment w:val="auto"/>
        <w:rPr>
          <w:rFonts w:ascii="Arial" w:eastAsia="Calibri" w:hAnsi="Arial" w:cs="David"/>
          <w:b/>
          <w:bCs/>
          <w:sz w:val="24"/>
          <w:szCs w:val="24"/>
          <w:u w:val="single"/>
          <w:rtl/>
          <w:lang w:eastAsia="en-US"/>
        </w:rPr>
      </w:pPr>
      <w:r>
        <w:rPr>
          <w:rFonts w:ascii="Arial" w:eastAsia="Calibri" w:hAnsi="Arial" w:cs="David" w:hint="cs"/>
          <w:b/>
          <w:bCs/>
          <w:sz w:val="24"/>
          <w:szCs w:val="24"/>
          <w:u w:val="single"/>
          <w:rtl/>
          <w:lang w:eastAsia="en-US"/>
        </w:rPr>
        <w:t xml:space="preserve">אם </w:t>
      </w:r>
      <w:r w:rsidR="00BD7140" w:rsidRPr="00BD7140">
        <w:rPr>
          <w:rFonts w:ascii="Arial" w:eastAsia="Calibri" w:hAnsi="Arial" w:cs="David" w:hint="cs"/>
          <w:b/>
          <w:bCs/>
          <w:sz w:val="24"/>
          <w:szCs w:val="24"/>
          <w:u w:val="single"/>
          <w:rtl/>
          <w:lang w:eastAsia="en-US"/>
        </w:rPr>
        <w:t xml:space="preserve">עורך הדין או המטפל הגיש רק בקשה לרשות ללא פניה לבית משפט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591"/>
      </w:tblGrid>
      <w:tr w:rsidR="00BD7140" w:rsidRPr="00BD7140" w:rsidTr="006F4F3C">
        <w:tc>
          <w:tcPr>
            <w:tcW w:w="5681" w:type="dxa"/>
            <w:tcBorders>
              <w:top w:val="single" w:sz="4" w:space="0" w:color="auto"/>
              <w:left w:val="single" w:sz="4" w:space="0" w:color="auto"/>
              <w:bottom w:val="single" w:sz="4" w:space="0" w:color="auto"/>
              <w:right w:val="single" w:sz="4" w:space="0" w:color="auto"/>
            </w:tcBorders>
          </w:tcPr>
          <w:p w:rsidR="00BD7140" w:rsidRPr="00BD7140" w:rsidRDefault="00BD7140" w:rsidP="007A02DF">
            <w:pPr>
              <w:overflowPunct/>
              <w:autoSpaceDE/>
              <w:bidi/>
              <w:adjustRightInd/>
              <w:spacing w:after="120" w:line="360" w:lineRule="auto"/>
              <w:jc w:val="center"/>
              <w:textAlignment w:val="auto"/>
              <w:rPr>
                <w:rFonts w:ascii="Arial" w:eastAsia="Calibri" w:hAnsi="Arial" w:cs="David"/>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hideMark/>
          </w:tcPr>
          <w:p w:rsidR="00BD7140" w:rsidRPr="00BD7140" w:rsidRDefault="00BD7140" w:rsidP="007A02DF">
            <w:pPr>
              <w:overflowPunct/>
              <w:autoSpaceDE/>
              <w:bidi/>
              <w:adjustRightInd/>
              <w:spacing w:line="360" w:lineRule="auto"/>
              <w:jc w:val="center"/>
              <w:textAlignment w:val="auto"/>
              <w:rPr>
                <w:rFonts w:ascii="Arial" w:eastAsia="Calibri" w:hAnsi="Arial" w:cs="David"/>
                <w:b/>
                <w:bCs/>
                <w:sz w:val="24"/>
                <w:szCs w:val="24"/>
                <w:u w:val="single"/>
                <w:lang w:eastAsia="en-US"/>
              </w:rPr>
            </w:pPr>
            <w:r w:rsidRPr="00BD7140">
              <w:rPr>
                <w:rFonts w:ascii="Arial" w:eastAsia="Calibri" w:hAnsi="Arial" w:cs="David" w:hint="cs"/>
                <w:b/>
                <w:bCs/>
                <w:sz w:val="24"/>
                <w:szCs w:val="24"/>
                <w:u w:val="single"/>
                <w:rtl/>
                <w:lang w:eastAsia="en-US"/>
              </w:rPr>
              <w:t>שכר הטרחה המקסימלי</w:t>
            </w:r>
          </w:p>
        </w:tc>
      </w:tr>
      <w:tr w:rsidR="00BD7140" w:rsidRPr="00BD7140" w:rsidTr="006F4F3C">
        <w:tc>
          <w:tcPr>
            <w:tcW w:w="5681" w:type="dxa"/>
            <w:tcBorders>
              <w:top w:val="single" w:sz="4" w:space="0" w:color="auto"/>
              <w:left w:val="single" w:sz="4" w:space="0" w:color="auto"/>
              <w:bottom w:val="single" w:sz="4" w:space="0" w:color="auto"/>
              <w:right w:val="single" w:sz="4" w:space="0" w:color="auto"/>
            </w:tcBorders>
            <w:hideMark/>
          </w:tcPr>
          <w:p w:rsidR="006F4F3C" w:rsidRDefault="00BD7140" w:rsidP="007A02DF">
            <w:pPr>
              <w:overflowPunct/>
              <w:autoSpaceDE/>
              <w:bidi/>
              <w:adjustRightInd/>
              <w:spacing w:after="120" w:line="360" w:lineRule="auto"/>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אם הסכם שכר הטרחה נחתם </w:t>
            </w:r>
            <w:r w:rsidRPr="00BD7140">
              <w:rPr>
                <w:rFonts w:ascii="Arial" w:eastAsia="Calibri" w:hAnsi="Arial" w:cs="David" w:hint="cs"/>
                <w:b/>
                <w:bCs/>
                <w:sz w:val="24"/>
                <w:szCs w:val="24"/>
                <w:u w:val="single"/>
                <w:rtl/>
                <w:lang w:eastAsia="en-US"/>
              </w:rPr>
              <w:t>לאחר</w:t>
            </w:r>
            <w:r w:rsidRPr="00BD7140">
              <w:rPr>
                <w:rFonts w:ascii="Arial" w:eastAsia="Calibri" w:hAnsi="Arial" w:cs="David" w:hint="cs"/>
                <w:sz w:val="24"/>
                <w:szCs w:val="24"/>
                <w:rtl/>
                <w:lang w:eastAsia="en-US"/>
              </w:rPr>
              <w:t xml:space="preserve"> ההחלטה המנהלית</w:t>
            </w:r>
            <w:r w:rsidR="006F4F3C">
              <w:rPr>
                <w:rFonts w:ascii="Arial" w:eastAsia="Calibri" w:hAnsi="Arial" w:cs="David" w:hint="cs"/>
                <w:sz w:val="24"/>
                <w:szCs w:val="24"/>
                <w:rtl/>
                <w:lang w:eastAsia="en-US"/>
              </w:rPr>
              <w:t xml:space="preserve"> </w:t>
            </w:r>
          </w:p>
          <w:p w:rsidR="00BD7140" w:rsidRPr="00BD7140" w:rsidRDefault="006F4F3C" w:rsidP="007A02DF">
            <w:pPr>
              <w:overflowPunct/>
              <w:autoSpaceDE/>
              <w:bidi/>
              <w:adjustRightInd/>
              <w:spacing w:after="120" w:line="360" w:lineRule="auto"/>
              <w:jc w:val="both"/>
              <w:textAlignment w:val="auto"/>
              <w:rPr>
                <w:rFonts w:ascii="Arial" w:eastAsia="Calibri" w:hAnsi="Arial" w:cs="David"/>
                <w:sz w:val="24"/>
                <w:szCs w:val="24"/>
                <w:lang w:eastAsia="en-US"/>
              </w:rPr>
            </w:pPr>
            <w:r>
              <w:rPr>
                <w:rFonts w:ascii="Arial" w:eastAsia="Calibri" w:hAnsi="Arial" w:cs="David" w:hint="cs"/>
                <w:sz w:val="24"/>
                <w:szCs w:val="24"/>
                <w:rtl/>
                <w:lang w:eastAsia="en-US"/>
              </w:rPr>
              <w:t>(לאחר 14.9.10)</w:t>
            </w:r>
            <w:r w:rsidR="00BD7140" w:rsidRPr="00BD7140">
              <w:rPr>
                <w:rFonts w:ascii="Arial" w:eastAsia="Calibri" w:hAnsi="Arial" w:cs="David" w:hint="cs"/>
                <w:sz w:val="24"/>
                <w:szCs w:val="24"/>
                <w:rtl/>
                <w:lang w:eastAsia="en-US"/>
              </w:rPr>
              <w:t xml:space="preserve"> </w:t>
            </w:r>
          </w:p>
        </w:tc>
        <w:tc>
          <w:tcPr>
            <w:tcW w:w="2591" w:type="dxa"/>
            <w:tcBorders>
              <w:top w:val="single" w:sz="4" w:space="0" w:color="auto"/>
              <w:left w:val="single" w:sz="4" w:space="0" w:color="auto"/>
              <w:bottom w:val="single" w:sz="4" w:space="0" w:color="auto"/>
              <w:right w:val="single" w:sz="4" w:space="0" w:color="auto"/>
            </w:tcBorders>
            <w:hideMark/>
          </w:tcPr>
          <w:p w:rsidR="00BD7140" w:rsidRPr="00BD7140" w:rsidRDefault="00BD7140" w:rsidP="007A02DF">
            <w:pPr>
              <w:overflowPunct/>
              <w:autoSpaceDE/>
              <w:bidi/>
              <w:adjustRightInd/>
              <w:spacing w:after="120" w:line="360" w:lineRule="auto"/>
              <w:jc w:val="center"/>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473 ₪</w:t>
            </w:r>
          </w:p>
        </w:tc>
      </w:tr>
      <w:tr w:rsidR="00BD7140" w:rsidRPr="00BD7140" w:rsidTr="006F4F3C">
        <w:tc>
          <w:tcPr>
            <w:tcW w:w="5681" w:type="dxa"/>
            <w:tcBorders>
              <w:top w:val="single" w:sz="4" w:space="0" w:color="auto"/>
              <w:left w:val="single" w:sz="4" w:space="0" w:color="auto"/>
              <w:bottom w:val="single" w:sz="4" w:space="0" w:color="auto"/>
              <w:right w:val="single" w:sz="4" w:space="0" w:color="auto"/>
            </w:tcBorders>
            <w:hideMark/>
          </w:tcPr>
          <w:p w:rsidR="006F4F3C" w:rsidRDefault="00BD7140" w:rsidP="007A02DF">
            <w:pPr>
              <w:overflowPunct/>
              <w:autoSpaceDE/>
              <w:bidi/>
              <w:adjustRightInd/>
              <w:spacing w:after="120" w:line="360" w:lineRule="auto"/>
              <w:jc w:val="both"/>
              <w:textAlignment w:val="auto"/>
              <w:rPr>
                <w:rFonts w:ascii="Arial" w:eastAsia="Calibri" w:hAnsi="Arial" w:cs="David"/>
                <w:sz w:val="24"/>
                <w:szCs w:val="24"/>
                <w:rtl/>
                <w:lang w:eastAsia="en-US"/>
              </w:rPr>
            </w:pPr>
            <w:r w:rsidRPr="00BD7140">
              <w:rPr>
                <w:rFonts w:ascii="Arial" w:eastAsia="Calibri" w:hAnsi="Arial" w:cs="David" w:hint="cs"/>
                <w:sz w:val="24"/>
                <w:szCs w:val="24"/>
                <w:rtl/>
                <w:lang w:eastAsia="en-US"/>
              </w:rPr>
              <w:t xml:space="preserve">אם הסכם שכר הטרחה נחתם </w:t>
            </w:r>
            <w:r w:rsidRPr="00BD7140">
              <w:rPr>
                <w:rFonts w:ascii="Arial" w:eastAsia="Calibri" w:hAnsi="Arial" w:cs="David" w:hint="cs"/>
                <w:b/>
                <w:bCs/>
                <w:sz w:val="24"/>
                <w:szCs w:val="24"/>
                <w:u w:val="single"/>
                <w:rtl/>
                <w:lang w:eastAsia="en-US"/>
              </w:rPr>
              <w:t>לפני</w:t>
            </w:r>
            <w:r w:rsidRPr="00BD7140">
              <w:rPr>
                <w:rFonts w:ascii="Arial" w:eastAsia="Calibri" w:hAnsi="Arial" w:cs="David" w:hint="cs"/>
                <w:sz w:val="24"/>
                <w:szCs w:val="24"/>
                <w:rtl/>
                <w:lang w:eastAsia="en-US"/>
              </w:rPr>
              <w:t xml:space="preserve"> ההחלטה המנהלית</w:t>
            </w:r>
          </w:p>
          <w:p w:rsidR="00BD7140" w:rsidRPr="00BD7140" w:rsidRDefault="006F4F3C" w:rsidP="007A02DF">
            <w:pPr>
              <w:overflowPunct/>
              <w:autoSpaceDE/>
              <w:bidi/>
              <w:adjustRightInd/>
              <w:spacing w:after="120" w:line="360" w:lineRule="auto"/>
              <w:jc w:val="both"/>
              <w:textAlignment w:val="auto"/>
              <w:rPr>
                <w:rFonts w:ascii="Arial" w:eastAsia="Calibri" w:hAnsi="Arial" w:cs="David"/>
                <w:sz w:val="24"/>
                <w:szCs w:val="24"/>
                <w:lang w:eastAsia="en-US"/>
              </w:rPr>
            </w:pPr>
            <w:r>
              <w:rPr>
                <w:rFonts w:ascii="Arial" w:eastAsia="Calibri" w:hAnsi="Arial" w:cs="David" w:hint="cs"/>
                <w:sz w:val="24"/>
                <w:szCs w:val="24"/>
                <w:rtl/>
                <w:lang w:eastAsia="en-US"/>
              </w:rPr>
              <w:t xml:space="preserve"> (לפני 14.9.10)</w:t>
            </w:r>
          </w:p>
        </w:tc>
        <w:tc>
          <w:tcPr>
            <w:tcW w:w="2591" w:type="dxa"/>
            <w:tcBorders>
              <w:top w:val="single" w:sz="4" w:space="0" w:color="auto"/>
              <w:left w:val="single" w:sz="4" w:space="0" w:color="auto"/>
              <w:bottom w:val="single" w:sz="4" w:space="0" w:color="auto"/>
              <w:right w:val="single" w:sz="4" w:space="0" w:color="auto"/>
            </w:tcBorders>
            <w:hideMark/>
          </w:tcPr>
          <w:p w:rsidR="00BD7140" w:rsidRPr="00BD7140" w:rsidRDefault="00BD7140" w:rsidP="007A02DF">
            <w:pPr>
              <w:overflowPunct/>
              <w:autoSpaceDE/>
              <w:bidi/>
              <w:adjustRightInd/>
              <w:spacing w:after="120" w:line="360" w:lineRule="auto"/>
              <w:jc w:val="center"/>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949 ₪</w:t>
            </w:r>
          </w:p>
        </w:tc>
      </w:tr>
    </w:tbl>
    <w:p w:rsidR="00BD7140" w:rsidRPr="00BD7140" w:rsidRDefault="00BD7140" w:rsidP="007A02DF">
      <w:pPr>
        <w:overflowPunct/>
        <w:autoSpaceDE/>
        <w:bidi/>
        <w:adjustRightInd/>
        <w:spacing w:after="240" w:line="360" w:lineRule="auto"/>
        <w:ind w:left="368"/>
        <w:jc w:val="both"/>
        <w:textAlignment w:val="auto"/>
        <w:rPr>
          <w:rFonts w:ascii="Arial" w:eastAsia="Calibri" w:hAnsi="Arial" w:cs="David"/>
          <w:b/>
          <w:bCs/>
          <w:sz w:val="24"/>
          <w:szCs w:val="24"/>
          <w:lang w:eastAsia="en-US"/>
        </w:rPr>
      </w:pPr>
    </w:p>
    <w:p w:rsidR="00BD7140" w:rsidRPr="00BD7140" w:rsidRDefault="00BD7140" w:rsidP="007A02DF">
      <w:pPr>
        <w:overflowPunct/>
        <w:autoSpaceDE/>
        <w:bidi/>
        <w:adjustRightInd/>
        <w:spacing w:after="240" w:line="360" w:lineRule="auto"/>
        <w:ind w:left="368"/>
        <w:jc w:val="both"/>
        <w:textAlignment w:val="auto"/>
        <w:rPr>
          <w:rFonts w:ascii="Arial" w:eastAsia="Calibri" w:hAnsi="Arial" w:cs="David"/>
          <w:b/>
          <w:bCs/>
          <w:sz w:val="24"/>
          <w:szCs w:val="24"/>
          <w:rtl/>
          <w:lang w:eastAsia="en-US"/>
        </w:rPr>
      </w:pPr>
    </w:p>
    <w:p w:rsidR="00BD7140" w:rsidRDefault="005172A7" w:rsidP="007A02DF">
      <w:pPr>
        <w:numPr>
          <w:ilvl w:val="0"/>
          <w:numId w:val="3"/>
        </w:numPr>
        <w:overflowPunct/>
        <w:autoSpaceDE/>
        <w:bidi/>
        <w:adjustRightInd/>
        <w:spacing w:before="120" w:after="240" w:line="360" w:lineRule="auto"/>
        <w:ind w:left="226" w:hanging="284"/>
        <w:jc w:val="both"/>
        <w:textAlignment w:val="auto"/>
        <w:rPr>
          <w:rFonts w:ascii="Arial" w:eastAsia="Calibri" w:hAnsi="Arial" w:cs="David"/>
          <w:b/>
          <w:bCs/>
          <w:sz w:val="24"/>
          <w:szCs w:val="24"/>
          <w:u w:val="single"/>
          <w:lang w:eastAsia="en-US"/>
        </w:rPr>
      </w:pPr>
      <w:r>
        <w:rPr>
          <w:rFonts w:ascii="Arial" w:eastAsia="Calibri" w:hAnsi="Arial" w:cs="David" w:hint="cs"/>
          <w:b/>
          <w:bCs/>
          <w:sz w:val="24"/>
          <w:szCs w:val="24"/>
          <w:u w:val="single"/>
          <w:rtl/>
          <w:lang w:eastAsia="en-US"/>
        </w:rPr>
        <w:t xml:space="preserve">אם </w:t>
      </w:r>
      <w:r w:rsidR="00BD7140" w:rsidRPr="00BD7140">
        <w:rPr>
          <w:rFonts w:ascii="Arial" w:eastAsia="Calibri" w:hAnsi="Arial" w:cs="David" w:hint="cs"/>
          <w:b/>
          <w:bCs/>
          <w:sz w:val="24"/>
          <w:szCs w:val="24"/>
          <w:u w:val="single"/>
          <w:rtl/>
          <w:lang w:eastAsia="en-US"/>
        </w:rPr>
        <w:t xml:space="preserve">עורך </w:t>
      </w:r>
      <w:r>
        <w:rPr>
          <w:rFonts w:ascii="Arial" w:eastAsia="Calibri" w:hAnsi="Arial" w:cs="David" w:hint="cs"/>
          <w:b/>
          <w:bCs/>
          <w:sz w:val="24"/>
          <w:szCs w:val="24"/>
          <w:u w:val="single"/>
          <w:rtl/>
          <w:lang w:eastAsia="en-US"/>
        </w:rPr>
        <w:t>ה</w:t>
      </w:r>
      <w:r w:rsidR="00BD7140" w:rsidRPr="00BD7140">
        <w:rPr>
          <w:rFonts w:ascii="Arial" w:eastAsia="Calibri" w:hAnsi="Arial" w:cs="David" w:hint="cs"/>
          <w:b/>
          <w:bCs/>
          <w:sz w:val="24"/>
          <w:szCs w:val="24"/>
          <w:u w:val="single"/>
          <w:rtl/>
          <w:lang w:eastAsia="en-US"/>
        </w:rPr>
        <w:t>דין הגיש ערר או ערעור לבית משפט</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110"/>
      </w:tblGrid>
      <w:tr w:rsidR="006F4F3C" w:rsidRPr="00BD7140" w:rsidTr="007A02DF">
        <w:tc>
          <w:tcPr>
            <w:tcW w:w="4122" w:type="dxa"/>
            <w:tcBorders>
              <w:top w:val="single" w:sz="4" w:space="0" w:color="auto"/>
              <w:left w:val="single" w:sz="4" w:space="0" w:color="auto"/>
              <w:bottom w:val="single" w:sz="4" w:space="0" w:color="auto"/>
              <w:right w:val="single" w:sz="4" w:space="0" w:color="auto"/>
            </w:tcBorders>
          </w:tcPr>
          <w:p w:rsidR="006F4F3C" w:rsidRPr="00BD7140" w:rsidRDefault="006F4F3C" w:rsidP="007A02DF">
            <w:pPr>
              <w:overflowPunct/>
              <w:autoSpaceDE/>
              <w:bidi/>
              <w:adjustRightInd/>
              <w:spacing w:line="360" w:lineRule="auto"/>
              <w:textAlignment w:val="auto"/>
              <w:rPr>
                <w:rFonts w:ascii="Arial" w:eastAsia="Calibri" w:hAnsi="Arial" w:cs="David"/>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6F4F3C" w:rsidRPr="00BD7140" w:rsidRDefault="006F4F3C" w:rsidP="007A02DF">
            <w:pPr>
              <w:overflowPunct/>
              <w:autoSpaceDE/>
              <w:bidi/>
              <w:adjustRightInd/>
              <w:spacing w:line="360" w:lineRule="auto"/>
              <w:jc w:val="center"/>
              <w:textAlignment w:val="auto"/>
              <w:rPr>
                <w:rFonts w:ascii="Arial" w:eastAsia="Calibri" w:hAnsi="Arial" w:cs="David"/>
                <w:b/>
                <w:bCs/>
                <w:sz w:val="24"/>
                <w:szCs w:val="24"/>
                <w:u w:val="single"/>
                <w:rtl/>
                <w:lang w:eastAsia="en-US"/>
              </w:rPr>
            </w:pPr>
            <w:r w:rsidRPr="00BD7140">
              <w:rPr>
                <w:rFonts w:ascii="Arial" w:eastAsia="Calibri" w:hAnsi="Arial" w:cs="David" w:hint="cs"/>
                <w:b/>
                <w:bCs/>
                <w:sz w:val="24"/>
                <w:szCs w:val="24"/>
                <w:u w:val="single"/>
                <w:rtl/>
                <w:lang w:eastAsia="en-US"/>
              </w:rPr>
              <w:t>שכר הטרחה המקסימלי</w:t>
            </w:r>
          </w:p>
          <w:p w:rsidR="006F4F3C" w:rsidRPr="00BD7140" w:rsidRDefault="006F4F3C" w:rsidP="007A02DF">
            <w:pPr>
              <w:overflowPunct/>
              <w:autoSpaceDE/>
              <w:bidi/>
              <w:adjustRightInd/>
              <w:spacing w:line="360" w:lineRule="auto"/>
              <w:jc w:val="center"/>
              <w:textAlignment w:val="auto"/>
              <w:rPr>
                <w:rFonts w:ascii="Arial" w:eastAsia="Calibri" w:hAnsi="Arial" w:cs="David"/>
                <w:b/>
                <w:bCs/>
                <w:sz w:val="24"/>
                <w:szCs w:val="24"/>
                <w:rtl/>
                <w:lang w:eastAsia="en-US"/>
              </w:rPr>
            </w:pPr>
          </w:p>
        </w:tc>
      </w:tr>
      <w:tr w:rsidR="006F4F3C" w:rsidRPr="00BD7140" w:rsidTr="007A02DF">
        <w:tc>
          <w:tcPr>
            <w:tcW w:w="4122" w:type="dxa"/>
            <w:tcBorders>
              <w:top w:val="single" w:sz="4" w:space="0" w:color="auto"/>
              <w:left w:val="single" w:sz="4" w:space="0" w:color="auto"/>
              <w:bottom w:val="single" w:sz="4" w:space="0" w:color="auto"/>
              <w:right w:val="single" w:sz="4" w:space="0" w:color="auto"/>
            </w:tcBorders>
            <w:hideMark/>
          </w:tcPr>
          <w:p w:rsidR="006F4F3C" w:rsidRPr="00BD7140" w:rsidRDefault="006F4F3C" w:rsidP="007A02DF">
            <w:pPr>
              <w:overflowPunct/>
              <w:autoSpaceDE/>
              <w:bidi/>
              <w:adjustRightInd/>
              <w:spacing w:after="120" w:line="360" w:lineRule="auto"/>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 xml:space="preserve">אם הוגש </w:t>
            </w:r>
            <w:r w:rsidRPr="006F4F3C">
              <w:rPr>
                <w:rFonts w:ascii="Arial" w:eastAsia="Calibri" w:hAnsi="Arial" w:cs="David" w:hint="cs"/>
                <w:b/>
                <w:bCs/>
                <w:sz w:val="24"/>
                <w:szCs w:val="24"/>
                <w:u w:val="single"/>
                <w:rtl/>
                <w:lang w:eastAsia="en-US"/>
              </w:rPr>
              <w:t>ערר</w:t>
            </w:r>
            <w:r w:rsidRPr="00BD7140">
              <w:rPr>
                <w:rFonts w:ascii="Arial" w:eastAsia="Calibri" w:hAnsi="Arial" w:cs="David" w:hint="cs"/>
                <w:sz w:val="24"/>
                <w:szCs w:val="24"/>
                <w:rtl/>
                <w:lang w:eastAsia="en-US"/>
              </w:rPr>
              <w:t xml:space="preserve"> לבית משפט שלום </w:t>
            </w:r>
            <w:r w:rsidRPr="006F4F3C">
              <w:rPr>
                <w:rFonts w:ascii="Arial" w:eastAsia="Calibri" w:hAnsi="Arial" w:cs="David" w:hint="cs"/>
                <w:sz w:val="24"/>
                <w:szCs w:val="24"/>
                <w:rtl/>
                <w:lang w:eastAsia="en-US"/>
              </w:rPr>
              <w:t>לפני</w:t>
            </w:r>
            <w:r w:rsidRPr="00BD7140">
              <w:rPr>
                <w:rFonts w:ascii="Arial" w:eastAsia="Calibri" w:hAnsi="Arial" w:cs="David" w:hint="cs"/>
                <w:sz w:val="24"/>
                <w:szCs w:val="24"/>
                <w:rtl/>
                <w:lang w:eastAsia="en-US"/>
              </w:rPr>
              <w:t xml:space="preserve"> ההחלטה המנהלית</w:t>
            </w:r>
            <w:r>
              <w:rPr>
                <w:rFonts w:ascii="Arial" w:eastAsia="Calibri" w:hAnsi="Arial" w:cs="David" w:hint="cs"/>
                <w:sz w:val="24"/>
                <w:szCs w:val="24"/>
                <w:rtl/>
                <w:lang w:eastAsia="en-US"/>
              </w:rPr>
              <w:t xml:space="preserve"> (לפני 14.9.10)</w:t>
            </w:r>
          </w:p>
        </w:tc>
        <w:tc>
          <w:tcPr>
            <w:tcW w:w="4110" w:type="dxa"/>
            <w:tcBorders>
              <w:top w:val="single" w:sz="4" w:space="0" w:color="auto"/>
              <w:left w:val="single" w:sz="4" w:space="0" w:color="auto"/>
              <w:bottom w:val="single" w:sz="4" w:space="0" w:color="auto"/>
              <w:right w:val="single" w:sz="4" w:space="0" w:color="auto"/>
            </w:tcBorders>
            <w:hideMark/>
          </w:tcPr>
          <w:p w:rsidR="006F4F3C" w:rsidRPr="00BD7140" w:rsidRDefault="006F4F3C" w:rsidP="007A02DF">
            <w:pPr>
              <w:overflowPunct/>
              <w:autoSpaceDE/>
              <w:bidi/>
              <w:adjustRightInd/>
              <w:spacing w:after="120" w:line="360" w:lineRule="auto"/>
              <w:jc w:val="center"/>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70% מהסכום שנקבע בהסכם שכר הטרחה</w:t>
            </w:r>
          </w:p>
        </w:tc>
      </w:tr>
      <w:tr w:rsidR="006F4F3C" w:rsidRPr="00BD7140" w:rsidTr="007A02DF">
        <w:tc>
          <w:tcPr>
            <w:tcW w:w="4122" w:type="dxa"/>
            <w:tcBorders>
              <w:top w:val="single" w:sz="4" w:space="0" w:color="auto"/>
              <w:left w:val="single" w:sz="4" w:space="0" w:color="auto"/>
              <w:bottom w:val="single" w:sz="4" w:space="0" w:color="auto"/>
              <w:right w:val="single" w:sz="4" w:space="0" w:color="auto"/>
            </w:tcBorders>
            <w:hideMark/>
          </w:tcPr>
          <w:p w:rsidR="006F4F3C" w:rsidRPr="00BD7140" w:rsidRDefault="006F4F3C" w:rsidP="007A02DF">
            <w:pPr>
              <w:overflowPunct/>
              <w:autoSpaceDE/>
              <w:bidi/>
              <w:adjustRightInd/>
              <w:spacing w:after="120" w:line="360" w:lineRule="auto"/>
              <w:jc w:val="both"/>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 xml:space="preserve">אם הוגש </w:t>
            </w:r>
            <w:r w:rsidRPr="006F4F3C">
              <w:rPr>
                <w:rFonts w:ascii="Arial" w:eastAsia="Calibri" w:hAnsi="Arial" w:cs="David" w:hint="cs"/>
                <w:b/>
                <w:bCs/>
                <w:sz w:val="24"/>
                <w:szCs w:val="24"/>
                <w:u w:val="single"/>
                <w:rtl/>
                <w:lang w:eastAsia="en-US"/>
              </w:rPr>
              <w:t>ערעור</w:t>
            </w:r>
            <w:r w:rsidRPr="00BD7140">
              <w:rPr>
                <w:rFonts w:ascii="Arial" w:eastAsia="Calibri" w:hAnsi="Arial" w:cs="David" w:hint="cs"/>
                <w:sz w:val="24"/>
                <w:szCs w:val="24"/>
                <w:rtl/>
                <w:lang w:eastAsia="en-US"/>
              </w:rPr>
              <w:t xml:space="preserve"> לבית משפט מחוזי </w:t>
            </w:r>
            <w:r w:rsidRPr="006F4F3C">
              <w:rPr>
                <w:rFonts w:ascii="Arial" w:eastAsia="Calibri" w:hAnsi="Arial" w:cs="David" w:hint="cs"/>
                <w:sz w:val="24"/>
                <w:szCs w:val="24"/>
                <w:rtl/>
                <w:lang w:eastAsia="en-US"/>
              </w:rPr>
              <w:t>לפני</w:t>
            </w:r>
            <w:r w:rsidRPr="00BD7140">
              <w:rPr>
                <w:rFonts w:ascii="Arial" w:eastAsia="Calibri" w:hAnsi="Arial" w:cs="David" w:hint="cs"/>
                <w:sz w:val="24"/>
                <w:szCs w:val="24"/>
                <w:rtl/>
                <w:lang w:eastAsia="en-US"/>
              </w:rPr>
              <w:t xml:space="preserve"> ההחלטה המנהלית</w:t>
            </w:r>
            <w:r>
              <w:rPr>
                <w:rFonts w:ascii="Arial" w:eastAsia="Calibri" w:hAnsi="Arial" w:cs="David" w:hint="cs"/>
                <w:sz w:val="24"/>
                <w:szCs w:val="24"/>
                <w:rtl/>
                <w:lang w:eastAsia="en-US"/>
              </w:rPr>
              <w:t xml:space="preserve"> (לפני 14.9.10)</w:t>
            </w:r>
          </w:p>
        </w:tc>
        <w:tc>
          <w:tcPr>
            <w:tcW w:w="4110" w:type="dxa"/>
            <w:tcBorders>
              <w:top w:val="single" w:sz="4" w:space="0" w:color="auto"/>
              <w:left w:val="single" w:sz="4" w:space="0" w:color="auto"/>
              <w:bottom w:val="single" w:sz="4" w:space="0" w:color="auto"/>
              <w:right w:val="single" w:sz="4" w:space="0" w:color="auto"/>
            </w:tcBorders>
            <w:hideMark/>
          </w:tcPr>
          <w:p w:rsidR="006F4F3C" w:rsidRPr="00BD7140" w:rsidRDefault="006F4F3C" w:rsidP="007A02DF">
            <w:pPr>
              <w:overflowPunct/>
              <w:autoSpaceDE/>
              <w:bidi/>
              <w:adjustRightInd/>
              <w:spacing w:after="120" w:line="360" w:lineRule="auto"/>
              <w:jc w:val="center"/>
              <w:textAlignment w:val="auto"/>
              <w:rPr>
                <w:rFonts w:ascii="Arial" w:eastAsia="Calibri" w:hAnsi="Arial" w:cs="David"/>
                <w:sz w:val="24"/>
                <w:szCs w:val="24"/>
                <w:lang w:eastAsia="en-US"/>
              </w:rPr>
            </w:pPr>
            <w:r w:rsidRPr="00BD7140">
              <w:rPr>
                <w:rFonts w:ascii="Arial" w:eastAsia="Calibri" w:hAnsi="Arial" w:cs="David" w:hint="cs"/>
                <w:sz w:val="24"/>
                <w:szCs w:val="24"/>
                <w:rtl/>
                <w:lang w:eastAsia="en-US"/>
              </w:rPr>
              <w:t>85% מהסכום שנקבע בהסכם שכר הטרחה</w:t>
            </w:r>
          </w:p>
        </w:tc>
      </w:tr>
    </w:tbl>
    <w:p w:rsidR="00BD7140" w:rsidRPr="00BD7140" w:rsidRDefault="00BD7140" w:rsidP="00BD7140">
      <w:pPr>
        <w:overflowPunct/>
        <w:autoSpaceDE/>
        <w:bidi/>
        <w:adjustRightInd/>
        <w:spacing w:after="240"/>
        <w:ind w:left="226"/>
        <w:jc w:val="both"/>
        <w:textAlignment w:val="auto"/>
        <w:rPr>
          <w:rFonts w:ascii="Arial" w:eastAsia="Calibri" w:hAnsi="Arial" w:cs="David"/>
          <w:b/>
          <w:bCs/>
          <w:sz w:val="24"/>
          <w:szCs w:val="24"/>
          <w:u w:val="single"/>
          <w:rtl/>
          <w:lang w:eastAsia="en-US"/>
        </w:rPr>
      </w:pPr>
    </w:p>
    <w:p w:rsidR="00BD7140" w:rsidRPr="00BD7140" w:rsidRDefault="00BD7140" w:rsidP="00BD7140">
      <w:pPr>
        <w:overflowPunct/>
        <w:autoSpaceDE/>
        <w:bidi/>
        <w:adjustRightInd/>
        <w:spacing w:after="240"/>
        <w:jc w:val="both"/>
        <w:textAlignment w:val="auto"/>
        <w:rPr>
          <w:rFonts w:ascii="Arial" w:eastAsia="Calibri" w:hAnsi="Arial" w:cs="David"/>
          <w:b/>
          <w:bCs/>
          <w:sz w:val="24"/>
          <w:szCs w:val="24"/>
          <w:u w:val="single"/>
          <w:lang w:eastAsia="en-US"/>
        </w:rPr>
      </w:pPr>
    </w:p>
    <w:p w:rsidR="0077404B" w:rsidRDefault="0077404B" w:rsidP="0077404B">
      <w:pPr>
        <w:overflowPunct/>
        <w:autoSpaceDE/>
        <w:bidi/>
        <w:adjustRightInd/>
        <w:spacing w:after="240"/>
        <w:jc w:val="both"/>
        <w:textAlignment w:val="auto"/>
        <w:rPr>
          <w:rFonts w:ascii="Arial" w:eastAsia="Calibri" w:hAnsi="Arial" w:cs="David"/>
          <w:b/>
          <w:bCs/>
          <w:sz w:val="24"/>
          <w:szCs w:val="24"/>
          <w:rtl/>
          <w:lang w:eastAsia="en-US"/>
        </w:rPr>
      </w:pPr>
    </w:p>
    <w:p w:rsidR="00BD7140" w:rsidRPr="00BD7140" w:rsidRDefault="00BD7140" w:rsidP="00BD7140">
      <w:pPr>
        <w:overflowPunct/>
        <w:autoSpaceDE/>
        <w:adjustRightInd/>
        <w:spacing w:before="200" w:after="200" w:line="276" w:lineRule="auto"/>
        <w:textAlignment w:val="auto"/>
        <w:rPr>
          <w:rFonts w:eastAsia="Calibri" w:cs="David"/>
          <w:b/>
          <w:bCs/>
          <w:sz w:val="32"/>
          <w:szCs w:val="32"/>
          <w:rtl/>
          <w:lang w:eastAsia="en-US"/>
        </w:rPr>
      </w:pPr>
      <w:r w:rsidRPr="00BD7140">
        <w:rPr>
          <w:rFonts w:eastAsia="Calibri" w:cs="David" w:hint="cs"/>
          <w:b/>
          <w:bCs/>
          <w:sz w:val="32"/>
          <w:szCs w:val="32"/>
          <w:rtl/>
          <w:lang w:eastAsia="en-US"/>
        </w:rPr>
        <w:br w:type="page"/>
      </w:r>
    </w:p>
    <w:p w:rsidR="00BD7140" w:rsidRPr="00BD7140" w:rsidRDefault="00BD7140" w:rsidP="00BD7140">
      <w:pPr>
        <w:overflowPunct/>
        <w:autoSpaceDE/>
        <w:bidi/>
        <w:adjustRightInd/>
        <w:spacing w:line="360" w:lineRule="auto"/>
        <w:jc w:val="center"/>
        <w:textAlignment w:val="auto"/>
        <w:rPr>
          <w:rFonts w:eastAsia="Calibri" w:cs="David"/>
          <w:b/>
          <w:bCs/>
          <w:sz w:val="32"/>
          <w:szCs w:val="32"/>
          <w:u w:val="single"/>
          <w:rtl/>
          <w:lang w:eastAsia="en-US"/>
        </w:rPr>
      </w:pPr>
      <w:r w:rsidRPr="00BD7140">
        <w:rPr>
          <w:rFonts w:eastAsia="Calibri" w:cs="David" w:hint="cs"/>
          <w:b/>
          <w:bCs/>
          <w:sz w:val="32"/>
          <w:szCs w:val="32"/>
          <w:u w:val="single"/>
          <w:rtl/>
          <w:lang w:eastAsia="en-US"/>
        </w:rPr>
        <w:lastRenderedPageBreak/>
        <w:t>הנדון: זכות לקבלת סיוע משפטי</w:t>
      </w:r>
    </w:p>
    <w:p w:rsidR="00BD7140" w:rsidRPr="00BD7140" w:rsidRDefault="00BD7140" w:rsidP="00BD7140">
      <w:pPr>
        <w:overflowPunct/>
        <w:autoSpaceDE/>
        <w:bidi/>
        <w:adjustRightInd/>
        <w:spacing w:line="360" w:lineRule="auto"/>
        <w:jc w:val="both"/>
        <w:textAlignment w:val="auto"/>
        <w:rPr>
          <w:rFonts w:eastAsia="Calibri" w:cs="David"/>
          <w:sz w:val="28"/>
          <w:szCs w:val="28"/>
          <w:rtl/>
          <w:lang w:eastAsia="en-US"/>
        </w:rPr>
      </w:pPr>
      <w:r w:rsidRPr="00BD7140">
        <w:rPr>
          <w:rFonts w:eastAsia="Calibri" w:cs="David" w:hint="cs"/>
          <w:sz w:val="28"/>
          <w:szCs w:val="28"/>
          <w:rtl/>
          <w:lang w:eastAsia="en-US"/>
        </w:rPr>
        <w:t xml:space="preserve">בהתאם לתיקון לחוק הסיוע המשפטי הנך זכאי לבקש סיוע משפטי מהאגף לסיוע משפטי במשרד המשפטים במחוז מגוריך. הלשכה מספקת סיוע משפטי, ללא תשלום, הכולל </w:t>
      </w:r>
      <w:r w:rsidRPr="007154C2">
        <w:rPr>
          <w:rFonts w:eastAsia="Calibri" w:cs="David" w:hint="cs"/>
          <w:sz w:val="28"/>
          <w:szCs w:val="28"/>
          <w:u w:val="single"/>
          <w:rtl/>
          <w:lang w:eastAsia="en-US"/>
        </w:rPr>
        <w:t>ייעוץ</w:t>
      </w:r>
      <w:r w:rsidRPr="007154C2">
        <w:rPr>
          <w:rFonts w:eastAsia="Calibri" w:cs="David"/>
          <w:sz w:val="28"/>
          <w:szCs w:val="28"/>
          <w:u w:val="single"/>
          <w:rtl/>
          <w:lang w:eastAsia="en-US"/>
        </w:rPr>
        <w:t xml:space="preserve"> </w:t>
      </w:r>
      <w:r w:rsidRPr="007154C2">
        <w:rPr>
          <w:rFonts w:eastAsia="Calibri" w:cs="David" w:hint="cs"/>
          <w:sz w:val="28"/>
          <w:szCs w:val="28"/>
          <w:u w:val="single"/>
          <w:rtl/>
          <w:lang w:eastAsia="en-US"/>
        </w:rPr>
        <w:t>וייצוג</w:t>
      </w:r>
      <w:r w:rsidRPr="007154C2">
        <w:rPr>
          <w:rFonts w:eastAsia="Calibri" w:cs="David"/>
          <w:sz w:val="28"/>
          <w:szCs w:val="28"/>
          <w:u w:val="single"/>
          <w:rtl/>
          <w:lang w:eastAsia="en-US"/>
        </w:rPr>
        <w:t xml:space="preserve"> </w:t>
      </w:r>
      <w:r w:rsidRPr="007154C2">
        <w:rPr>
          <w:rFonts w:eastAsia="Calibri" w:cs="David" w:hint="cs"/>
          <w:sz w:val="28"/>
          <w:szCs w:val="28"/>
          <w:u w:val="single"/>
          <w:rtl/>
          <w:lang w:eastAsia="en-US"/>
        </w:rPr>
        <w:t>בפני</w:t>
      </w:r>
      <w:r w:rsidRPr="007154C2">
        <w:rPr>
          <w:rFonts w:eastAsia="Calibri" w:cs="David"/>
          <w:sz w:val="28"/>
          <w:szCs w:val="28"/>
          <w:u w:val="single"/>
          <w:rtl/>
          <w:lang w:eastAsia="en-US"/>
        </w:rPr>
        <w:t xml:space="preserve"> </w:t>
      </w:r>
      <w:r w:rsidRPr="007154C2">
        <w:rPr>
          <w:rFonts w:eastAsia="Calibri" w:cs="David" w:hint="cs"/>
          <w:sz w:val="28"/>
          <w:szCs w:val="28"/>
          <w:u w:val="single"/>
          <w:rtl/>
          <w:lang w:eastAsia="en-US"/>
        </w:rPr>
        <w:t>ערכאות</w:t>
      </w:r>
      <w:r w:rsidRPr="00BD7140">
        <w:rPr>
          <w:rFonts w:eastAsia="Calibri" w:cs="David" w:hint="cs"/>
          <w:sz w:val="28"/>
          <w:szCs w:val="28"/>
          <w:rtl/>
          <w:lang w:eastAsia="en-US"/>
        </w:rPr>
        <w:t>.</w:t>
      </w:r>
    </w:p>
    <w:p w:rsidR="00BD7140" w:rsidRPr="00BD7140" w:rsidRDefault="00BD7140" w:rsidP="00BD7140">
      <w:pPr>
        <w:overflowPunct/>
        <w:autoSpaceDE/>
        <w:bidi/>
        <w:adjustRightInd/>
        <w:spacing w:line="360" w:lineRule="auto"/>
        <w:jc w:val="both"/>
        <w:textAlignment w:val="auto"/>
        <w:rPr>
          <w:rFonts w:eastAsia="Calibri" w:cs="David"/>
          <w:sz w:val="28"/>
          <w:szCs w:val="28"/>
          <w:rtl/>
          <w:lang w:eastAsia="en-US"/>
        </w:rPr>
      </w:pPr>
    </w:p>
    <w:p w:rsidR="00BD7140" w:rsidRPr="00BD7140" w:rsidRDefault="00BD7140" w:rsidP="00BD7140">
      <w:pPr>
        <w:overflowPunct/>
        <w:autoSpaceDE/>
        <w:bidi/>
        <w:adjustRightInd/>
        <w:spacing w:line="360" w:lineRule="auto"/>
        <w:jc w:val="both"/>
        <w:textAlignment w:val="auto"/>
        <w:rPr>
          <w:rFonts w:eastAsia="Calibri" w:cs="David"/>
          <w:sz w:val="28"/>
          <w:szCs w:val="28"/>
          <w:rtl/>
          <w:lang w:eastAsia="en-US"/>
        </w:rPr>
      </w:pPr>
      <w:r w:rsidRPr="00BD7140">
        <w:rPr>
          <w:rFonts w:eastAsia="Calibri" w:cs="David" w:hint="cs"/>
          <w:sz w:val="28"/>
          <w:szCs w:val="28"/>
          <w:rtl/>
          <w:lang w:eastAsia="en-US"/>
        </w:rPr>
        <w:t>את הבקשה לסיוע משפטי יש להגיש באמצעות טופס אותו ניתן להשיג במשרדי הרשות לזכויות ניצולי שואה, באינטרנט – באתר משרד המשפטים – האגף לסיוע משפטי שכתובתו</w:t>
      </w:r>
      <w:r w:rsidRPr="00BD7140">
        <w:rPr>
          <w:rFonts w:eastAsia="Calibri" w:cs="David" w:hint="cs"/>
          <w:sz w:val="28"/>
          <w:szCs w:val="28"/>
          <w:lang w:eastAsia="en-US"/>
        </w:rPr>
        <w:t xml:space="preserve"> </w:t>
      </w:r>
      <w:hyperlink r:id="rId10" w:history="1">
        <w:r w:rsidRPr="00BD7140">
          <w:rPr>
            <w:rFonts w:eastAsia="Calibri" w:cs="David"/>
            <w:color w:val="0000FF"/>
            <w:sz w:val="28"/>
            <w:szCs w:val="28"/>
            <w:u w:val="single"/>
            <w:lang w:eastAsia="en-US"/>
          </w:rPr>
          <w:t>www.justice.gov.il</w:t>
        </w:r>
      </w:hyperlink>
      <w:r w:rsidRPr="00BD7140">
        <w:rPr>
          <w:rFonts w:eastAsia="Calibri" w:cs="David"/>
          <w:sz w:val="28"/>
          <w:szCs w:val="28"/>
          <w:lang w:eastAsia="en-US"/>
        </w:rPr>
        <w:t xml:space="preserve"> </w:t>
      </w:r>
      <w:r w:rsidRPr="00BD7140">
        <w:rPr>
          <w:rFonts w:eastAsia="Calibri" w:cs="David" w:hint="cs"/>
          <w:sz w:val="28"/>
          <w:szCs w:val="28"/>
          <w:rtl/>
          <w:lang w:eastAsia="en-US"/>
        </w:rPr>
        <w:t>, ובלשכה לסיוע משפטי הקרובה למקום מגוריך.</w:t>
      </w:r>
    </w:p>
    <w:p w:rsidR="00BD7140" w:rsidRPr="00BD7140" w:rsidRDefault="00BD7140" w:rsidP="00BD7140">
      <w:pPr>
        <w:overflowPunct/>
        <w:autoSpaceDE/>
        <w:bidi/>
        <w:adjustRightInd/>
        <w:spacing w:line="360" w:lineRule="auto"/>
        <w:jc w:val="both"/>
        <w:textAlignment w:val="auto"/>
        <w:rPr>
          <w:rFonts w:eastAsia="Calibri" w:cs="David"/>
          <w:sz w:val="28"/>
          <w:szCs w:val="28"/>
          <w:rtl/>
          <w:lang w:eastAsia="en-US"/>
        </w:rPr>
      </w:pPr>
    </w:p>
    <w:p w:rsidR="00BD7140" w:rsidRPr="00BD7140" w:rsidRDefault="00BD7140" w:rsidP="0084218B">
      <w:pPr>
        <w:overflowPunct/>
        <w:autoSpaceDE/>
        <w:bidi/>
        <w:adjustRightInd/>
        <w:spacing w:line="360" w:lineRule="auto"/>
        <w:jc w:val="both"/>
        <w:textAlignment w:val="auto"/>
        <w:rPr>
          <w:rFonts w:eastAsia="Calibri" w:cs="David"/>
          <w:sz w:val="28"/>
          <w:szCs w:val="28"/>
          <w:rtl/>
          <w:lang w:eastAsia="en-US"/>
        </w:rPr>
      </w:pPr>
      <w:r w:rsidRPr="00BD7140">
        <w:rPr>
          <w:rFonts w:eastAsia="Calibri" w:cs="David" w:hint="cs"/>
          <w:sz w:val="28"/>
          <w:szCs w:val="28"/>
          <w:rtl/>
          <w:lang w:eastAsia="en-US"/>
        </w:rPr>
        <w:t>הלשכה לסיוע משפטי תבחן אם יש לתביעתך סיכוי סביר מבחינת הדין, העובדות או הראיות – ותחליט בהתאם בדבר מתן הסיוע המשפטי</w:t>
      </w:r>
      <w:r w:rsidR="0084218B">
        <w:rPr>
          <w:rFonts w:eastAsia="Calibri" w:cs="David" w:hint="cs"/>
          <w:sz w:val="28"/>
          <w:szCs w:val="28"/>
          <w:rtl/>
          <w:lang w:eastAsia="en-US"/>
        </w:rPr>
        <w:t xml:space="preserve"> הכולל ייצוג</w:t>
      </w:r>
      <w:r w:rsidRPr="00BD7140">
        <w:rPr>
          <w:rFonts w:eastAsia="Calibri" w:cs="David" w:hint="cs"/>
          <w:sz w:val="28"/>
          <w:szCs w:val="28"/>
          <w:rtl/>
          <w:lang w:eastAsia="en-US"/>
        </w:rPr>
        <w:t>.</w:t>
      </w:r>
    </w:p>
    <w:p w:rsidR="00BD7140" w:rsidRPr="00BD7140" w:rsidRDefault="00BD7140" w:rsidP="00BD7140">
      <w:pPr>
        <w:overflowPunct/>
        <w:autoSpaceDE/>
        <w:bidi/>
        <w:adjustRightInd/>
        <w:spacing w:line="360" w:lineRule="auto"/>
        <w:ind w:left="-1"/>
        <w:jc w:val="both"/>
        <w:textAlignment w:val="auto"/>
        <w:rPr>
          <w:rFonts w:eastAsia="Calibri" w:cs="David"/>
          <w:sz w:val="28"/>
          <w:szCs w:val="28"/>
          <w:rtl/>
          <w:lang w:eastAsia="en-US"/>
        </w:rPr>
      </w:pPr>
    </w:p>
    <w:p w:rsidR="00BD7140" w:rsidRPr="00BD7140" w:rsidRDefault="00BD7140" w:rsidP="00BD7140">
      <w:pPr>
        <w:overflowPunct/>
        <w:autoSpaceDE/>
        <w:bidi/>
        <w:adjustRightInd/>
        <w:spacing w:line="360" w:lineRule="auto"/>
        <w:ind w:left="-1"/>
        <w:jc w:val="both"/>
        <w:textAlignment w:val="auto"/>
        <w:rPr>
          <w:rFonts w:eastAsia="Calibri" w:cs="David"/>
          <w:b/>
          <w:bCs/>
          <w:sz w:val="28"/>
          <w:szCs w:val="28"/>
          <w:rtl/>
          <w:lang w:eastAsia="en-US"/>
        </w:rPr>
      </w:pPr>
      <w:r w:rsidRPr="00BD7140">
        <w:rPr>
          <w:rFonts w:eastAsia="Calibri" w:cs="David" w:hint="cs"/>
          <w:b/>
          <w:bCs/>
          <w:sz w:val="28"/>
          <w:szCs w:val="28"/>
          <w:u w:val="single"/>
          <w:rtl/>
          <w:lang w:eastAsia="en-US"/>
        </w:rPr>
        <w:t>כתובות לשכות הסיוע המשפטי</w:t>
      </w:r>
      <w:r w:rsidRPr="00BD7140">
        <w:rPr>
          <w:rFonts w:eastAsia="Calibri" w:cs="David" w:hint="cs"/>
          <w:b/>
          <w:bCs/>
          <w:sz w:val="28"/>
          <w:szCs w:val="28"/>
          <w:rtl/>
          <w:lang w:eastAsia="en-US"/>
        </w:rPr>
        <w:t xml:space="preserve">:                             </w:t>
      </w:r>
      <w:r w:rsidRPr="00BD7140">
        <w:rPr>
          <w:rFonts w:eastAsia="Calibri" w:cs="David" w:hint="cs"/>
          <w:b/>
          <w:bCs/>
          <w:sz w:val="28"/>
          <w:szCs w:val="28"/>
          <w:u w:val="single"/>
          <w:rtl/>
          <w:lang w:eastAsia="en-US"/>
        </w:rPr>
        <w:t xml:space="preserve">טלפון </w:t>
      </w:r>
      <w:r w:rsidRPr="00BD7140">
        <w:rPr>
          <w:rFonts w:eastAsia="Calibri" w:cs="David" w:hint="cs"/>
          <w:b/>
          <w:bCs/>
          <w:sz w:val="28"/>
          <w:szCs w:val="28"/>
          <w:rtl/>
          <w:lang w:eastAsia="en-US"/>
        </w:rPr>
        <w:t xml:space="preserve">                   </w:t>
      </w:r>
      <w:r w:rsidRPr="00BD7140">
        <w:rPr>
          <w:rFonts w:eastAsia="Calibri" w:cs="David" w:hint="cs"/>
          <w:b/>
          <w:bCs/>
          <w:sz w:val="28"/>
          <w:szCs w:val="28"/>
          <w:u w:val="single"/>
          <w:rtl/>
          <w:lang w:eastAsia="en-US"/>
        </w:rPr>
        <w:t>פקס</w:t>
      </w:r>
    </w:p>
    <w:p w:rsidR="00BD7140" w:rsidRPr="00BD7140" w:rsidRDefault="00BD7140" w:rsidP="00BD7140">
      <w:pPr>
        <w:tabs>
          <w:tab w:val="left" w:pos="5811"/>
        </w:tabs>
        <w:overflowPunct/>
        <w:autoSpaceDE/>
        <w:bidi/>
        <w:adjustRightInd/>
        <w:spacing w:line="360" w:lineRule="auto"/>
        <w:ind w:left="-1" w:right="-142"/>
        <w:jc w:val="both"/>
        <w:textAlignment w:val="auto"/>
        <w:rPr>
          <w:rFonts w:eastAsia="Calibri" w:cs="David"/>
          <w:b/>
          <w:bCs/>
          <w:sz w:val="28"/>
          <w:szCs w:val="28"/>
          <w:rtl/>
          <w:lang w:eastAsia="en-US"/>
        </w:rPr>
      </w:pPr>
      <w:r w:rsidRPr="00BD7140">
        <w:rPr>
          <w:rFonts w:eastAsia="Calibri" w:cs="David" w:hint="cs"/>
          <w:b/>
          <w:bCs/>
          <w:sz w:val="28"/>
          <w:szCs w:val="28"/>
          <w:rtl/>
          <w:lang w:eastAsia="en-US"/>
        </w:rPr>
        <w:t>ירושלים,(אשדוד,אילת) רח' הסורג-(בית מצפה)1  1700706044       02-6467611</w:t>
      </w:r>
    </w:p>
    <w:p w:rsidR="00BD7140" w:rsidRPr="00BD7140" w:rsidRDefault="00BD7140" w:rsidP="00BD7140">
      <w:pPr>
        <w:overflowPunct/>
        <w:autoSpaceDE/>
        <w:bidi/>
        <w:adjustRightInd/>
        <w:spacing w:line="360" w:lineRule="auto"/>
        <w:ind w:left="-1"/>
        <w:jc w:val="both"/>
        <w:textAlignment w:val="auto"/>
        <w:rPr>
          <w:rFonts w:eastAsia="Calibri" w:cs="David"/>
          <w:b/>
          <w:bCs/>
          <w:sz w:val="28"/>
          <w:szCs w:val="28"/>
          <w:rtl/>
          <w:lang w:eastAsia="en-US"/>
        </w:rPr>
      </w:pPr>
      <w:r w:rsidRPr="00BD7140">
        <w:rPr>
          <w:rFonts w:eastAsia="Calibri" w:cs="David" w:hint="cs"/>
          <w:b/>
          <w:bCs/>
          <w:sz w:val="28"/>
          <w:szCs w:val="28"/>
          <w:rtl/>
          <w:lang w:eastAsia="en-US"/>
        </w:rPr>
        <w:t>תל אביב – יפו:    רח' הנרייטה סולד 4</w:t>
      </w:r>
      <w:r w:rsidRPr="00BD7140">
        <w:rPr>
          <w:rFonts w:eastAsia="Calibri" w:cs="David" w:hint="cs"/>
          <w:b/>
          <w:bCs/>
          <w:sz w:val="28"/>
          <w:szCs w:val="28"/>
          <w:rtl/>
          <w:lang w:eastAsia="en-US"/>
        </w:rPr>
        <w:tab/>
        <w:t xml:space="preserve">              1700706044       02-6467717 </w:t>
      </w:r>
    </w:p>
    <w:p w:rsidR="00BD7140" w:rsidRPr="00BD7140" w:rsidRDefault="00BD7140" w:rsidP="00BD7140">
      <w:pPr>
        <w:tabs>
          <w:tab w:val="left" w:pos="5669"/>
        </w:tabs>
        <w:overflowPunct/>
        <w:autoSpaceDE/>
        <w:bidi/>
        <w:adjustRightInd/>
        <w:spacing w:line="360" w:lineRule="auto"/>
        <w:jc w:val="both"/>
        <w:textAlignment w:val="top"/>
        <w:rPr>
          <w:rFonts w:ascii="Arial" w:eastAsia="Calibri" w:hAnsi="Arial" w:cs="Arial"/>
          <w:color w:val="1B1B1B"/>
          <w:sz w:val="28"/>
          <w:szCs w:val="28"/>
          <w:rtl/>
          <w:lang w:eastAsia="en-US"/>
        </w:rPr>
      </w:pPr>
      <w:r w:rsidRPr="00BD7140">
        <w:rPr>
          <w:rFonts w:eastAsia="Calibri" w:cs="David" w:hint="cs"/>
          <w:b/>
          <w:bCs/>
          <w:sz w:val="28"/>
          <w:szCs w:val="28"/>
          <w:rtl/>
          <w:lang w:eastAsia="en-US"/>
        </w:rPr>
        <w:t xml:space="preserve">חיפה:                   רח' פל-ים 15                                1700706044       02-6467943 </w:t>
      </w:r>
    </w:p>
    <w:p w:rsidR="00BD7140" w:rsidRPr="00BD7140" w:rsidRDefault="00BD7140" w:rsidP="00BD7140">
      <w:pPr>
        <w:tabs>
          <w:tab w:val="left" w:pos="7653"/>
        </w:tabs>
        <w:overflowPunct/>
        <w:autoSpaceDE/>
        <w:bidi/>
        <w:adjustRightInd/>
        <w:spacing w:line="360" w:lineRule="auto"/>
        <w:ind w:left="-1"/>
        <w:jc w:val="both"/>
        <w:textAlignment w:val="auto"/>
        <w:rPr>
          <w:rFonts w:eastAsia="Calibri" w:cs="David"/>
          <w:b/>
          <w:bCs/>
          <w:sz w:val="28"/>
          <w:szCs w:val="28"/>
          <w:rtl/>
          <w:lang w:eastAsia="en-US"/>
        </w:rPr>
      </w:pPr>
      <w:r w:rsidRPr="00BD7140">
        <w:rPr>
          <w:rFonts w:eastAsia="Calibri" w:cs="David" w:hint="cs"/>
          <w:b/>
          <w:bCs/>
          <w:sz w:val="28"/>
          <w:szCs w:val="28"/>
          <w:rtl/>
          <w:lang w:eastAsia="en-US"/>
        </w:rPr>
        <w:t xml:space="preserve">באר שבע:            שדרות שז"ר,בית נועם 33             1700706044       02-6467672 </w:t>
      </w:r>
    </w:p>
    <w:p w:rsidR="00BD7140" w:rsidRPr="00BD7140" w:rsidRDefault="00BD7140" w:rsidP="00BD7140">
      <w:pPr>
        <w:tabs>
          <w:tab w:val="left" w:pos="5811"/>
        </w:tabs>
        <w:overflowPunct/>
        <w:autoSpaceDE/>
        <w:bidi/>
        <w:adjustRightInd/>
        <w:spacing w:line="360" w:lineRule="auto"/>
        <w:ind w:left="-1"/>
        <w:jc w:val="both"/>
        <w:textAlignment w:val="auto"/>
        <w:rPr>
          <w:rFonts w:eastAsia="Calibri" w:cs="David"/>
          <w:b/>
          <w:bCs/>
          <w:sz w:val="28"/>
          <w:szCs w:val="28"/>
          <w:lang w:eastAsia="en-US"/>
        </w:rPr>
      </w:pPr>
      <w:r w:rsidRPr="00BD7140">
        <w:rPr>
          <w:rFonts w:eastAsia="Calibri" w:cs="David" w:hint="cs"/>
          <w:b/>
          <w:bCs/>
          <w:sz w:val="28"/>
          <w:szCs w:val="28"/>
          <w:rtl/>
          <w:lang w:eastAsia="en-US"/>
        </w:rPr>
        <w:t xml:space="preserve">נצרת:                   רח' תאופיק זיאד-בנין ופא           1700706044       02-6462532 </w:t>
      </w:r>
    </w:p>
    <w:p w:rsidR="00BD7140" w:rsidRPr="00BD7140" w:rsidRDefault="00BD7140" w:rsidP="00BD7140">
      <w:pPr>
        <w:overflowPunct/>
        <w:autoSpaceDE/>
        <w:bidi/>
        <w:adjustRightInd/>
        <w:spacing w:line="360" w:lineRule="auto"/>
        <w:ind w:left="-1"/>
        <w:jc w:val="both"/>
        <w:textAlignment w:val="auto"/>
        <w:rPr>
          <w:rFonts w:eastAsia="Calibri" w:cs="David"/>
          <w:b/>
          <w:bCs/>
          <w:sz w:val="28"/>
          <w:szCs w:val="28"/>
          <w:lang w:eastAsia="en-US"/>
        </w:rPr>
      </w:pPr>
      <w:r w:rsidRPr="00BD7140">
        <w:rPr>
          <w:rFonts w:eastAsia="Calibri" w:cs="David" w:hint="cs"/>
          <w:b/>
          <w:bCs/>
          <w:sz w:val="28"/>
          <w:szCs w:val="28"/>
          <w:rtl/>
          <w:lang w:eastAsia="en-US"/>
        </w:rPr>
        <w:t xml:space="preserve">                              סנטר 3047</w:t>
      </w:r>
    </w:p>
    <w:p w:rsidR="00BD7140" w:rsidRPr="00BD7140" w:rsidRDefault="00BD7140" w:rsidP="00BD7140">
      <w:pPr>
        <w:overflowPunct/>
        <w:autoSpaceDE/>
        <w:bidi/>
        <w:adjustRightInd/>
        <w:spacing w:line="360" w:lineRule="auto"/>
        <w:ind w:left="719"/>
        <w:jc w:val="both"/>
        <w:textAlignment w:val="auto"/>
        <w:rPr>
          <w:rFonts w:eastAsia="Calibri" w:cs="David"/>
          <w:b/>
          <w:bCs/>
          <w:sz w:val="28"/>
          <w:szCs w:val="28"/>
          <w:lang w:eastAsia="en-US"/>
        </w:rPr>
      </w:pPr>
    </w:p>
    <w:p w:rsidR="00BD7140" w:rsidRPr="00BD7140" w:rsidRDefault="00BD7140" w:rsidP="00BD7140">
      <w:pPr>
        <w:numPr>
          <w:ilvl w:val="0"/>
          <w:numId w:val="4"/>
        </w:numPr>
        <w:overflowPunct/>
        <w:autoSpaceDE/>
        <w:bidi/>
        <w:adjustRightInd/>
        <w:spacing w:line="360" w:lineRule="auto"/>
        <w:ind w:left="-1"/>
        <w:jc w:val="both"/>
        <w:textAlignment w:val="auto"/>
        <w:rPr>
          <w:rFonts w:eastAsia="Calibri" w:cs="David"/>
          <w:sz w:val="28"/>
          <w:szCs w:val="28"/>
          <w:rtl/>
          <w:lang w:eastAsia="en-US"/>
        </w:rPr>
      </w:pPr>
      <w:r w:rsidRPr="00BD7140">
        <w:rPr>
          <w:rFonts w:eastAsia="Calibri" w:cs="David" w:hint="cs"/>
          <w:b/>
          <w:bCs/>
          <w:sz w:val="28"/>
          <w:szCs w:val="28"/>
          <w:rtl/>
          <w:lang w:eastAsia="en-US"/>
        </w:rPr>
        <w:t>נא להתקשר לתיאום פגישה מראש.</w:t>
      </w:r>
    </w:p>
    <w:p w:rsidR="00BD7140" w:rsidRPr="00BD7140" w:rsidRDefault="00BD7140" w:rsidP="00BD7140">
      <w:pPr>
        <w:overflowPunct/>
        <w:autoSpaceDE/>
        <w:bidi/>
        <w:adjustRightInd/>
        <w:spacing w:line="360" w:lineRule="auto"/>
        <w:ind w:left="-1"/>
        <w:jc w:val="both"/>
        <w:textAlignment w:val="auto"/>
        <w:rPr>
          <w:rFonts w:eastAsia="Calibri" w:cs="David"/>
          <w:b/>
          <w:bCs/>
          <w:sz w:val="28"/>
          <w:szCs w:val="28"/>
          <w:lang w:eastAsia="en-US"/>
        </w:rPr>
      </w:pPr>
      <w:r w:rsidRPr="00BD7140">
        <w:rPr>
          <w:rFonts w:eastAsia="Calibri" w:cs="David" w:hint="cs"/>
          <w:b/>
          <w:bCs/>
          <w:sz w:val="28"/>
          <w:szCs w:val="28"/>
          <w:u w:val="single"/>
          <w:rtl/>
          <w:lang w:eastAsia="en-US"/>
        </w:rPr>
        <w:t>שעות קבלת קהל בלשכות</w:t>
      </w:r>
      <w:r w:rsidRPr="00BD7140">
        <w:rPr>
          <w:rFonts w:eastAsia="Calibri" w:cs="David" w:hint="cs"/>
          <w:b/>
          <w:bCs/>
          <w:sz w:val="28"/>
          <w:szCs w:val="28"/>
          <w:rtl/>
          <w:lang w:eastAsia="en-US"/>
        </w:rPr>
        <w:t xml:space="preserve">: </w:t>
      </w:r>
    </w:p>
    <w:p w:rsidR="00BD7140" w:rsidRPr="00BD7140" w:rsidRDefault="00BD7140" w:rsidP="00BD7140">
      <w:pPr>
        <w:overflowPunct/>
        <w:autoSpaceDE/>
        <w:bidi/>
        <w:adjustRightInd/>
        <w:spacing w:line="360" w:lineRule="auto"/>
        <w:ind w:left="-1"/>
        <w:jc w:val="both"/>
        <w:textAlignment w:val="auto"/>
        <w:rPr>
          <w:rFonts w:eastAsia="Calibri" w:cs="David"/>
          <w:b/>
          <w:bCs/>
          <w:sz w:val="28"/>
          <w:szCs w:val="28"/>
          <w:rtl/>
          <w:lang w:eastAsia="en-US"/>
        </w:rPr>
      </w:pPr>
      <w:r w:rsidRPr="00BD7140">
        <w:rPr>
          <w:rFonts w:eastAsia="Calibri" w:cs="David" w:hint="cs"/>
          <w:b/>
          <w:bCs/>
          <w:sz w:val="28"/>
          <w:szCs w:val="28"/>
          <w:rtl/>
          <w:lang w:eastAsia="en-US"/>
        </w:rPr>
        <w:t>א', ב', ג', ה' בין השעות:    12:30 – 8:30</w:t>
      </w:r>
    </w:p>
    <w:p w:rsidR="00BD7140" w:rsidRPr="00BD7140" w:rsidRDefault="00BD7140" w:rsidP="00BD7140">
      <w:pPr>
        <w:overflowPunct/>
        <w:autoSpaceDE/>
        <w:bidi/>
        <w:adjustRightInd/>
        <w:spacing w:line="360" w:lineRule="auto"/>
        <w:jc w:val="both"/>
        <w:textAlignment w:val="auto"/>
        <w:rPr>
          <w:rFonts w:eastAsia="Calibri" w:cs="David"/>
          <w:b/>
          <w:bCs/>
          <w:sz w:val="28"/>
          <w:szCs w:val="28"/>
          <w:rtl/>
          <w:lang w:eastAsia="en-US"/>
        </w:rPr>
      </w:pPr>
      <w:r w:rsidRPr="00BD7140">
        <w:rPr>
          <w:rFonts w:eastAsia="Calibri" w:cs="David" w:hint="cs"/>
          <w:b/>
          <w:bCs/>
          <w:sz w:val="28"/>
          <w:szCs w:val="28"/>
          <w:rtl/>
          <w:lang w:eastAsia="en-US"/>
        </w:rPr>
        <w:t>ביום ג' גם בין השעות:    17:00 – 15:00</w:t>
      </w:r>
    </w:p>
    <w:p w:rsidR="00BD7140" w:rsidRPr="00BD7140" w:rsidRDefault="00BD7140" w:rsidP="00BD7140">
      <w:pPr>
        <w:overflowPunct/>
        <w:autoSpaceDE/>
        <w:bidi/>
        <w:adjustRightInd/>
        <w:spacing w:line="360" w:lineRule="auto"/>
        <w:jc w:val="both"/>
        <w:textAlignment w:val="auto"/>
        <w:rPr>
          <w:rFonts w:eastAsia="Calibri" w:cs="David"/>
          <w:sz w:val="24"/>
          <w:szCs w:val="24"/>
          <w:rtl/>
          <w:lang w:eastAsia="en-US"/>
        </w:rPr>
      </w:pPr>
      <w:r w:rsidRPr="00BD7140">
        <w:rPr>
          <w:rFonts w:eastAsia="Calibri" w:cs="David" w:hint="cs"/>
          <w:b/>
          <w:bCs/>
          <w:sz w:val="28"/>
          <w:szCs w:val="28"/>
          <w:rtl/>
          <w:lang w:eastAsia="en-US"/>
        </w:rPr>
        <w:t>ביום ד' לא מתקיימת קבלת קהל בלשכות</w:t>
      </w:r>
      <w:r w:rsidRPr="00BD7140">
        <w:rPr>
          <w:rFonts w:eastAsia="Calibri" w:cs="David" w:hint="cs"/>
          <w:sz w:val="24"/>
          <w:szCs w:val="24"/>
          <w:rtl/>
          <w:lang w:eastAsia="en-US"/>
        </w:rPr>
        <w:br w:type="page"/>
      </w:r>
    </w:p>
    <w:p w:rsidR="00BD7140" w:rsidRPr="00BD7140" w:rsidRDefault="00BD7140" w:rsidP="00BD7140">
      <w:pPr>
        <w:overflowPunct/>
        <w:autoSpaceDE/>
        <w:bidi/>
        <w:adjustRightInd/>
        <w:spacing w:line="360" w:lineRule="auto"/>
        <w:jc w:val="both"/>
        <w:textAlignment w:val="auto"/>
        <w:rPr>
          <w:rFonts w:eastAsia="Calibri" w:cs="David"/>
          <w:sz w:val="24"/>
          <w:szCs w:val="24"/>
          <w:rtl/>
          <w:lang w:eastAsia="en-US"/>
        </w:rPr>
      </w:pPr>
    </w:p>
    <w:p w:rsidR="00BD7140" w:rsidRPr="00BD7140" w:rsidRDefault="00BD7140" w:rsidP="0084218B">
      <w:pPr>
        <w:overflowPunct/>
        <w:autoSpaceDE/>
        <w:bidi/>
        <w:adjustRightInd/>
        <w:spacing w:line="360" w:lineRule="auto"/>
        <w:jc w:val="both"/>
        <w:textAlignment w:val="auto"/>
        <w:rPr>
          <w:rFonts w:eastAsia="Calibri" w:cs="David"/>
          <w:b/>
          <w:bCs/>
          <w:sz w:val="24"/>
          <w:szCs w:val="24"/>
          <w:u w:val="single"/>
          <w:rtl/>
          <w:lang w:eastAsia="en-US"/>
        </w:rPr>
      </w:pPr>
      <w:r w:rsidRPr="00BD7140">
        <w:rPr>
          <w:rFonts w:eastAsia="Calibri" w:cs="David" w:hint="cs"/>
          <w:b/>
          <w:bCs/>
          <w:sz w:val="24"/>
          <w:szCs w:val="24"/>
          <w:u w:val="single"/>
          <w:rtl/>
          <w:lang w:eastAsia="en-US"/>
        </w:rPr>
        <w:t xml:space="preserve">דוגמא לפניה לעורך דין / </w:t>
      </w:r>
      <w:r w:rsidR="0084218B">
        <w:rPr>
          <w:rFonts w:eastAsia="Calibri" w:cs="David" w:hint="cs"/>
          <w:b/>
          <w:bCs/>
          <w:sz w:val="24"/>
          <w:szCs w:val="24"/>
          <w:u w:val="single"/>
          <w:rtl/>
          <w:lang w:eastAsia="en-US"/>
        </w:rPr>
        <w:t>ל</w:t>
      </w:r>
      <w:r w:rsidRPr="00BD7140">
        <w:rPr>
          <w:rFonts w:eastAsia="Calibri" w:cs="David" w:hint="cs"/>
          <w:b/>
          <w:bCs/>
          <w:sz w:val="24"/>
          <w:szCs w:val="24"/>
          <w:u w:val="single"/>
          <w:rtl/>
          <w:lang w:eastAsia="en-US"/>
        </w:rPr>
        <w:t xml:space="preserve">מטפל שטיפל בבקשתך </w:t>
      </w:r>
      <w:r w:rsidR="0084218B">
        <w:rPr>
          <w:rFonts w:eastAsia="Calibri" w:cs="David" w:hint="cs"/>
          <w:b/>
          <w:bCs/>
          <w:sz w:val="24"/>
          <w:szCs w:val="24"/>
          <w:u w:val="single"/>
          <w:rtl/>
          <w:lang w:eastAsia="en-US"/>
        </w:rPr>
        <w:t>ל</w:t>
      </w:r>
      <w:r w:rsidRPr="00BD7140">
        <w:rPr>
          <w:rFonts w:eastAsia="Calibri" w:cs="David" w:hint="cs"/>
          <w:b/>
          <w:bCs/>
          <w:sz w:val="24"/>
          <w:szCs w:val="24"/>
          <w:u w:val="single"/>
          <w:rtl/>
          <w:lang w:eastAsia="en-US"/>
        </w:rPr>
        <w:t>רשות</w:t>
      </w:r>
      <w:r w:rsidRPr="007154C2">
        <w:rPr>
          <w:rFonts w:eastAsia="Calibri" w:cs="David"/>
          <w:b/>
          <w:bCs/>
          <w:sz w:val="24"/>
          <w:szCs w:val="24"/>
          <w:rtl/>
          <w:lang w:eastAsia="en-US"/>
        </w:rPr>
        <w:t>:</w:t>
      </w:r>
    </w:p>
    <w:p w:rsidR="00BD7140" w:rsidRPr="00BD7140" w:rsidRDefault="00BD7140" w:rsidP="00BD7140">
      <w:pPr>
        <w:overflowPunct/>
        <w:autoSpaceDE/>
        <w:bidi/>
        <w:adjustRightInd/>
        <w:spacing w:line="360" w:lineRule="auto"/>
        <w:jc w:val="both"/>
        <w:textAlignment w:val="auto"/>
        <w:rPr>
          <w:rFonts w:eastAsia="Calibri" w:cs="David"/>
          <w:b/>
          <w:bCs/>
          <w:sz w:val="24"/>
          <w:szCs w:val="24"/>
          <w:u w:val="single"/>
          <w:rtl/>
          <w:lang w:eastAsia="en-US"/>
        </w:rPr>
      </w:pPr>
    </w:p>
    <w:p w:rsidR="00BD7140" w:rsidRPr="00BD7140" w:rsidRDefault="00BD7140" w:rsidP="00BD7140">
      <w:pPr>
        <w:overflowPunct/>
        <w:autoSpaceDE/>
        <w:bidi/>
        <w:adjustRightInd/>
        <w:spacing w:before="120" w:after="120" w:line="360" w:lineRule="auto"/>
        <w:jc w:val="right"/>
        <w:textAlignment w:val="auto"/>
        <w:rPr>
          <w:rFonts w:eastAsia="Calibri" w:cs="David"/>
          <w:sz w:val="24"/>
          <w:szCs w:val="24"/>
          <w:rtl/>
          <w:lang w:eastAsia="en-US"/>
        </w:rPr>
      </w:pPr>
      <w:r w:rsidRPr="00BD7140">
        <w:rPr>
          <w:rFonts w:eastAsia="Calibri" w:cs="David" w:hint="cs"/>
          <w:sz w:val="24"/>
          <w:szCs w:val="24"/>
          <w:rtl/>
          <w:lang w:eastAsia="en-US"/>
        </w:rPr>
        <w:t>תאריך: ______________</w:t>
      </w:r>
    </w:p>
    <w:p w:rsidR="00BD7140" w:rsidRPr="00BD7140" w:rsidRDefault="00BD7140" w:rsidP="00BD7140">
      <w:pPr>
        <w:overflowPunct/>
        <w:autoSpaceDE/>
        <w:bidi/>
        <w:adjustRightInd/>
        <w:spacing w:before="120" w:after="120" w:line="360" w:lineRule="auto"/>
        <w:jc w:val="right"/>
        <w:textAlignment w:val="auto"/>
        <w:rPr>
          <w:rFonts w:eastAsia="Calibri" w:cs="David"/>
          <w:b/>
          <w:bCs/>
          <w:rtl/>
          <w:lang w:eastAsia="en-US"/>
        </w:rPr>
      </w:pPr>
      <w:r w:rsidRPr="00BD7140">
        <w:rPr>
          <w:rFonts w:eastAsia="Calibri" w:cs="David" w:hint="cs"/>
          <w:sz w:val="24"/>
          <w:szCs w:val="24"/>
          <w:rtl/>
          <w:lang w:eastAsia="en-US"/>
        </w:rPr>
        <w:tab/>
      </w:r>
      <w:r w:rsidRPr="00BD7140">
        <w:rPr>
          <w:rFonts w:eastAsia="Calibri" w:cs="David" w:hint="cs"/>
          <w:sz w:val="24"/>
          <w:szCs w:val="24"/>
          <w:rtl/>
          <w:lang w:eastAsia="en-US"/>
        </w:rPr>
        <w:tab/>
      </w:r>
      <w:r w:rsidRPr="00BD7140">
        <w:rPr>
          <w:rFonts w:eastAsia="Calibri" w:cs="David" w:hint="cs"/>
          <w:sz w:val="24"/>
          <w:szCs w:val="24"/>
          <w:rtl/>
          <w:lang w:eastAsia="en-US"/>
        </w:rPr>
        <w:tab/>
        <w:t xml:space="preserve"> </w:t>
      </w:r>
      <w:r w:rsidRPr="00BD7140">
        <w:rPr>
          <w:rFonts w:eastAsia="Calibri" w:cs="David" w:hint="cs"/>
          <w:sz w:val="24"/>
          <w:szCs w:val="24"/>
          <w:rtl/>
          <w:lang w:eastAsia="en-US"/>
        </w:rPr>
        <w:tab/>
      </w:r>
      <w:r w:rsidRPr="00BD7140">
        <w:rPr>
          <w:rFonts w:eastAsia="Calibri" w:cs="David" w:hint="cs"/>
          <w:sz w:val="24"/>
          <w:szCs w:val="24"/>
          <w:rtl/>
          <w:lang w:eastAsia="en-US"/>
        </w:rPr>
        <w:tab/>
      </w:r>
      <w:r w:rsidRPr="00BD7140">
        <w:rPr>
          <w:rFonts w:eastAsia="Calibri" w:cs="David" w:hint="cs"/>
          <w:b/>
          <w:bCs/>
          <w:rtl/>
          <w:lang w:eastAsia="en-US"/>
        </w:rPr>
        <w:t xml:space="preserve">            (לתשומת לבך – יש לפנות לפני יום 31.12.2015)</w:t>
      </w: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lang w:eastAsia="en-US"/>
        </w:rPr>
      </w:pPr>
      <w:r w:rsidRPr="00BD7140">
        <w:rPr>
          <w:rFonts w:eastAsia="Calibri" w:cs="David" w:hint="cs"/>
          <w:sz w:val="24"/>
          <w:szCs w:val="24"/>
          <w:rtl/>
          <w:lang w:eastAsia="en-US"/>
        </w:rPr>
        <w:t>לכבוד</w:t>
      </w: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rtl/>
          <w:lang w:eastAsia="en-US"/>
        </w:rPr>
      </w:pPr>
      <w:r w:rsidRPr="00BD7140">
        <w:rPr>
          <w:rFonts w:eastAsia="Calibri" w:cs="David" w:hint="cs"/>
          <w:sz w:val="24"/>
          <w:szCs w:val="24"/>
          <w:rtl/>
          <w:lang w:eastAsia="en-US"/>
        </w:rPr>
        <w:t>______________________</w:t>
      </w:r>
    </w:p>
    <w:p w:rsidR="00BD7140" w:rsidRPr="00BD7140" w:rsidRDefault="00BD7140" w:rsidP="00BD7140">
      <w:pPr>
        <w:overflowPunct/>
        <w:autoSpaceDE/>
        <w:bidi/>
        <w:adjustRightInd/>
        <w:spacing w:before="120" w:after="120" w:line="360" w:lineRule="auto"/>
        <w:jc w:val="both"/>
        <w:textAlignment w:val="auto"/>
        <w:rPr>
          <w:rFonts w:eastAsia="Calibri" w:cs="David"/>
          <w:b/>
          <w:bCs/>
          <w:sz w:val="22"/>
          <w:szCs w:val="22"/>
          <w:rtl/>
          <w:lang w:eastAsia="en-US"/>
        </w:rPr>
      </w:pPr>
      <w:r w:rsidRPr="00BD7140">
        <w:rPr>
          <w:rFonts w:eastAsia="Calibri" w:cs="David" w:hint="cs"/>
          <w:b/>
          <w:bCs/>
          <w:sz w:val="22"/>
          <w:szCs w:val="22"/>
          <w:rtl/>
          <w:lang w:eastAsia="en-US"/>
        </w:rPr>
        <w:t xml:space="preserve">(שם עורך הדין / </w:t>
      </w:r>
      <w:r w:rsidR="0084218B">
        <w:rPr>
          <w:rFonts w:eastAsia="Calibri" w:cs="David" w:hint="cs"/>
          <w:b/>
          <w:bCs/>
          <w:sz w:val="22"/>
          <w:szCs w:val="22"/>
          <w:rtl/>
          <w:lang w:eastAsia="en-US"/>
        </w:rPr>
        <w:t xml:space="preserve">שם </w:t>
      </w:r>
      <w:r w:rsidRPr="00BD7140">
        <w:rPr>
          <w:rFonts w:eastAsia="Calibri" w:cs="David" w:hint="cs"/>
          <w:b/>
          <w:bCs/>
          <w:sz w:val="22"/>
          <w:szCs w:val="22"/>
          <w:rtl/>
          <w:lang w:eastAsia="en-US"/>
        </w:rPr>
        <w:t>הגורם המטפל)</w:t>
      </w: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rtl/>
          <w:lang w:eastAsia="en-US"/>
        </w:rPr>
      </w:pP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rtl/>
          <w:lang w:eastAsia="en-US"/>
        </w:rPr>
      </w:pPr>
      <w:r w:rsidRPr="00BD7140">
        <w:rPr>
          <w:rFonts w:eastAsia="Calibri" w:cs="David" w:hint="cs"/>
          <w:sz w:val="24"/>
          <w:szCs w:val="24"/>
          <w:rtl/>
          <w:lang w:eastAsia="en-US"/>
        </w:rPr>
        <w:t>ג.א.נ.,</w:t>
      </w:r>
    </w:p>
    <w:p w:rsidR="00BD7140" w:rsidRPr="00BD7140" w:rsidRDefault="00BD7140" w:rsidP="00BD7140">
      <w:pPr>
        <w:overflowPunct/>
        <w:autoSpaceDE/>
        <w:bidi/>
        <w:adjustRightInd/>
        <w:spacing w:line="360" w:lineRule="auto"/>
        <w:jc w:val="center"/>
        <w:textAlignment w:val="auto"/>
        <w:rPr>
          <w:rFonts w:eastAsia="Calibri" w:cs="David"/>
          <w:b/>
          <w:bCs/>
          <w:sz w:val="24"/>
          <w:szCs w:val="24"/>
          <w:rtl/>
          <w:lang w:eastAsia="en-US"/>
        </w:rPr>
      </w:pPr>
      <w:r w:rsidRPr="00BD7140">
        <w:rPr>
          <w:rFonts w:eastAsia="Calibri" w:cs="David" w:hint="cs"/>
          <w:b/>
          <w:bCs/>
          <w:sz w:val="24"/>
          <w:szCs w:val="24"/>
          <w:rtl/>
          <w:lang w:eastAsia="en-US"/>
        </w:rPr>
        <w:t xml:space="preserve">הנדון: </w:t>
      </w:r>
      <w:r w:rsidRPr="00BD7140">
        <w:rPr>
          <w:rFonts w:eastAsia="Calibri" w:cs="David" w:hint="cs"/>
          <w:b/>
          <w:bCs/>
          <w:sz w:val="24"/>
          <w:szCs w:val="24"/>
          <w:u w:val="single"/>
          <w:rtl/>
          <w:lang w:eastAsia="en-US"/>
        </w:rPr>
        <w:t>בקשה להחזר שכר טרחה לפי התיקון החדש לחוק נכי רדיפות הנאצים</w:t>
      </w:r>
    </w:p>
    <w:p w:rsidR="00BD7140" w:rsidRPr="00BD7140" w:rsidRDefault="00BD7140" w:rsidP="00BD7140">
      <w:pPr>
        <w:overflowPunct/>
        <w:autoSpaceDE/>
        <w:bidi/>
        <w:adjustRightInd/>
        <w:spacing w:line="360" w:lineRule="auto"/>
        <w:jc w:val="both"/>
        <w:textAlignment w:val="auto"/>
        <w:rPr>
          <w:rFonts w:eastAsia="Calibri" w:cs="David"/>
          <w:sz w:val="24"/>
          <w:szCs w:val="24"/>
          <w:rtl/>
          <w:lang w:eastAsia="en-US"/>
        </w:rPr>
      </w:pPr>
    </w:p>
    <w:p w:rsidR="00BD7140" w:rsidRPr="00BD7140" w:rsidRDefault="00BD7140" w:rsidP="00BD7140">
      <w:pPr>
        <w:overflowPunct/>
        <w:autoSpaceDE/>
        <w:bidi/>
        <w:adjustRightInd/>
        <w:spacing w:line="360" w:lineRule="auto"/>
        <w:jc w:val="both"/>
        <w:textAlignment w:val="auto"/>
        <w:rPr>
          <w:rFonts w:eastAsia="Calibri" w:cs="David"/>
          <w:sz w:val="24"/>
          <w:szCs w:val="24"/>
          <w:rtl/>
          <w:lang w:eastAsia="en-US"/>
        </w:rPr>
      </w:pPr>
      <w:r w:rsidRPr="00BD7140">
        <w:rPr>
          <w:rFonts w:eastAsia="Calibri" w:cs="David" w:hint="cs"/>
          <w:sz w:val="24"/>
          <w:szCs w:val="24"/>
          <w:rtl/>
          <w:lang w:eastAsia="en-US"/>
        </w:rPr>
        <w:t>בהתאם לסעיף 8(א) לחוק נכי רדיפות הנאצים (תיקון מס' 20), התשע"ה-2014, אבקשך להחזיר לי את ההפרש שבין שכר הטרחה ששילמתי לך, לבין שכר הטרחה שניתן לגבות בהתאם לסעיף 22א לחוק נכי רדיפות הנאצים כנוסחו לאחר תיקון החקיקה.</w:t>
      </w:r>
    </w:p>
    <w:p w:rsidR="00BD7140" w:rsidRPr="00BD7140" w:rsidRDefault="00BD7140" w:rsidP="00BD7140">
      <w:pPr>
        <w:overflowPunct/>
        <w:autoSpaceDE/>
        <w:bidi/>
        <w:adjustRightInd/>
        <w:spacing w:line="360" w:lineRule="auto"/>
        <w:textAlignment w:val="auto"/>
        <w:rPr>
          <w:rFonts w:eastAsia="Calibri" w:cs="David"/>
          <w:sz w:val="24"/>
          <w:szCs w:val="24"/>
          <w:lang w:eastAsia="en-US"/>
        </w:rPr>
      </w:pPr>
    </w:p>
    <w:p w:rsidR="00BD7140" w:rsidRPr="00BD7140" w:rsidRDefault="00BD7140" w:rsidP="00BD7140">
      <w:pPr>
        <w:overflowPunct/>
        <w:autoSpaceDE/>
        <w:bidi/>
        <w:adjustRightInd/>
        <w:spacing w:line="360" w:lineRule="auto"/>
        <w:textAlignment w:val="auto"/>
        <w:rPr>
          <w:rFonts w:eastAsia="Calibri" w:cs="David"/>
          <w:sz w:val="24"/>
          <w:szCs w:val="24"/>
          <w:rtl/>
          <w:lang w:eastAsia="en-US"/>
        </w:rPr>
      </w:pPr>
      <w:r w:rsidRPr="00BD7140">
        <w:rPr>
          <w:rFonts w:eastAsia="Calibri" w:cs="David" w:hint="cs"/>
          <w:sz w:val="24"/>
          <w:szCs w:val="24"/>
          <w:rtl/>
          <w:lang w:eastAsia="en-US"/>
        </w:rPr>
        <w:t>ידוע לי כי התשלום צריך להתבצע תוך 60 ימים מיום פנייתי זו.</w:t>
      </w:r>
    </w:p>
    <w:p w:rsidR="00BD7140" w:rsidRPr="00BD7140" w:rsidRDefault="00BD7140" w:rsidP="00BD7140">
      <w:pPr>
        <w:overflowPunct/>
        <w:autoSpaceDE/>
        <w:bidi/>
        <w:adjustRightInd/>
        <w:spacing w:line="360" w:lineRule="auto"/>
        <w:jc w:val="both"/>
        <w:textAlignment w:val="auto"/>
        <w:rPr>
          <w:rFonts w:eastAsia="Calibri" w:cs="David"/>
          <w:sz w:val="24"/>
          <w:szCs w:val="24"/>
          <w:rtl/>
          <w:lang w:eastAsia="en-US"/>
        </w:rPr>
      </w:pPr>
    </w:p>
    <w:p w:rsidR="00BD7140" w:rsidRPr="00BD7140" w:rsidRDefault="00BD7140" w:rsidP="0084218B">
      <w:pPr>
        <w:overflowPunct/>
        <w:autoSpaceDE/>
        <w:bidi/>
        <w:adjustRightInd/>
        <w:spacing w:line="360" w:lineRule="auto"/>
        <w:jc w:val="both"/>
        <w:textAlignment w:val="auto"/>
        <w:rPr>
          <w:rFonts w:eastAsia="Calibri" w:cs="David"/>
          <w:sz w:val="24"/>
          <w:szCs w:val="24"/>
          <w:rtl/>
          <w:lang w:eastAsia="en-US"/>
        </w:rPr>
      </w:pPr>
      <w:r w:rsidRPr="00BD7140">
        <w:rPr>
          <w:rFonts w:eastAsia="Calibri" w:cs="David" w:hint="cs"/>
          <w:sz w:val="24"/>
          <w:szCs w:val="24"/>
          <w:rtl/>
          <w:lang w:eastAsia="en-US"/>
        </w:rPr>
        <w:t>את עודף שכר הטרחה ניתן לשלוח אליי באמצעות המחאה לכתובתי  ___________  או להפקידו בחשבון הבנק שלי, שפרטיו הם ____________________________________, ולהודיעני על ביצוע התשלום.</w:t>
      </w:r>
    </w:p>
    <w:p w:rsidR="00BD7140" w:rsidRPr="00BD7140" w:rsidRDefault="00BD7140" w:rsidP="00BD7140">
      <w:pPr>
        <w:overflowPunct/>
        <w:autoSpaceDE/>
        <w:bidi/>
        <w:adjustRightInd/>
        <w:spacing w:before="120" w:after="120" w:line="360" w:lineRule="auto"/>
        <w:jc w:val="right"/>
        <w:textAlignment w:val="auto"/>
        <w:rPr>
          <w:rFonts w:eastAsia="Calibri" w:cs="David"/>
          <w:sz w:val="24"/>
          <w:szCs w:val="24"/>
          <w:rtl/>
          <w:lang w:eastAsia="en-US"/>
        </w:rPr>
      </w:pPr>
      <w:r w:rsidRPr="00BD7140">
        <w:rPr>
          <w:rFonts w:eastAsia="Calibri" w:cs="David" w:hint="cs"/>
          <w:sz w:val="24"/>
          <w:szCs w:val="24"/>
          <w:rtl/>
          <w:lang w:eastAsia="en-US"/>
        </w:rPr>
        <w:t xml:space="preserve"> </w:t>
      </w:r>
      <w:r w:rsidRPr="00BD7140">
        <w:rPr>
          <w:rFonts w:eastAsia="Calibri" w:cs="David" w:hint="cs"/>
          <w:sz w:val="24"/>
          <w:szCs w:val="24"/>
          <w:rtl/>
          <w:lang w:eastAsia="en-US"/>
        </w:rPr>
        <w:tab/>
      </w:r>
      <w:r w:rsidRPr="00BD7140">
        <w:rPr>
          <w:rFonts w:eastAsia="Calibri" w:cs="David" w:hint="cs"/>
          <w:sz w:val="24"/>
          <w:szCs w:val="24"/>
          <w:rtl/>
          <w:lang w:eastAsia="en-US"/>
        </w:rPr>
        <w:tab/>
      </w:r>
      <w:r w:rsidRPr="00BD7140">
        <w:rPr>
          <w:rFonts w:eastAsia="Calibri" w:cs="David" w:hint="cs"/>
          <w:sz w:val="24"/>
          <w:szCs w:val="24"/>
          <w:rtl/>
          <w:lang w:eastAsia="en-US"/>
        </w:rPr>
        <w:tab/>
      </w:r>
      <w:r w:rsidRPr="00BD7140">
        <w:rPr>
          <w:rFonts w:eastAsia="Calibri" w:cs="David" w:hint="cs"/>
          <w:sz w:val="24"/>
          <w:szCs w:val="24"/>
          <w:rtl/>
          <w:lang w:eastAsia="en-US"/>
        </w:rPr>
        <w:tab/>
      </w:r>
      <w:r w:rsidRPr="00BD7140">
        <w:rPr>
          <w:rFonts w:eastAsia="Calibri" w:cs="David" w:hint="cs"/>
          <w:sz w:val="24"/>
          <w:szCs w:val="24"/>
          <w:rtl/>
          <w:lang w:eastAsia="en-US"/>
        </w:rPr>
        <w:tab/>
        <w:t xml:space="preserve">  </w:t>
      </w:r>
      <w:r w:rsidRPr="00BD7140">
        <w:rPr>
          <w:rFonts w:eastAsia="Calibri" w:cs="David" w:hint="cs"/>
          <w:sz w:val="24"/>
          <w:szCs w:val="24"/>
          <w:rtl/>
          <w:lang w:eastAsia="en-US"/>
        </w:rPr>
        <w:tab/>
      </w:r>
      <w:r w:rsidRPr="00BD7140">
        <w:rPr>
          <w:rFonts w:eastAsia="Calibri" w:cs="David" w:hint="cs"/>
          <w:sz w:val="24"/>
          <w:szCs w:val="24"/>
          <w:rtl/>
          <w:lang w:eastAsia="en-US"/>
        </w:rPr>
        <w:tab/>
        <w:t>בכבוד רב,</w:t>
      </w:r>
    </w:p>
    <w:p w:rsidR="00BD7140" w:rsidRPr="00BD7140" w:rsidRDefault="00BD7140" w:rsidP="00BD7140">
      <w:pPr>
        <w:overflowPunct/>
        <w:autoSpaceDE/>
        <w:bidi/>
        <w:adjustRightInd/>
        <w:spacing w:before="120" w:after="120" w:line="360" w:lineRule="auto"/>
        <w:jc w:val="right"/>
        <w:textAlignment w:val="auto"/>
        <w:rPr>
          <w:rFonts w:eastAsia="Calibri" w:cs="David"/>
          <w:b/>
          <w:bCs/>
          <w:sz w:val="24"/>
          <w:szCs w:val="24"/>
          <w:rtl/>
          <w:lang w:eastAsia="en-US"/>
        </w:rPr>
      </w:pPr>
      <w:r w:rsidRPr="00BD7140">
        <w:rPr>
          <w:rFonts w:eastAsia="Calibri" w:cs="David" w:hint="cs"/>
          <w:b/>
          <w:bCs/>
          <w:sz w:val="24"/>
          <w:szCs w:val="24"/>
          <w:rtl/>
          <w:lang w:eastAsia="en-US"/>
        </w:rPr>
        <w:t xml:space="preserve"> </w:t>
      </w:r>
      <w:r w:rsidRPr="00BD7140">
        <w:rPr>
          <w:rFonts w:eastAsia="Calibri" w:cs="David" w:hint="cs"/>
          <w:b/>
          <w:bCs/>
          <w:sz w:val="24"/>
          <w:szCs w:val="24"/>
          <w:rtl/>
          <w:lang w:eastAsia="en-US"/>
        </w:rPr>
        <w:tab/>
      </w:r>
      <w:r w:rsidRPr="00BD7140">
        <w:rPr>
          <w:rFonts w:eastAsia="Calibri" w:cs="David" w:hint="cs"/>
          <w:b/>
          <w:bCs/>
          <w:sz w:val="24"/>
          <w:szCs w:val="24"/>
          <w:rtl/>
          <w:lang w:eastAsia="en-US"/>
        </w:rPr>
        <w:tab/>
      </w:r>
      <w:r w:rsidRPr="00BD7140">
        <w:rPr>
          <w:rFonts w:eastAsia="Calibri" w:cs="David" w:hint="cs"/>
          <w:b/>
          <w:bCs/>
          <w:sz w:val="24"/>
          <w:szCs w:val="24"/>
          <w:rtl/>
          <w:lang w:eastAsia="en-US"/>
        </w:rPr>
        <w:tab/>
      </w:r>
      <w:r w:rsidRPr="00BD7140">
        <w:rPr>
          <w:rFonts w:eastAsia="Calibri" w:cs="David" w:hint="cs"/>
          <w:b/>
          <w:bCs/>
          <w:sz w:val="24"/>
          <w:szCs w:val="24"/>
          <w:rtl/>
          <w:lang w:eastAsia="en-US"/>
        </w:rPr>
        <w:tab/>
      </w:r>
      <w:r w:rsidRPr="00BD7140">
        <w:rPr>
          <w:rFonts w:eastAsia="Calibri" w:cs="David" w:hint="cs"/>
          <w:b/>
          <w:bCs/>
          <w:sz w:val="24"/>
          <w:szCs w:val="24"/>
          <w:rtl/>
          <w:lang w:eastAsia="en-US"/>
        </w:rPr>
        <w:tab/>
        <w:t>_________________</w:t>
      </w:r>
    </w:p>
    <w:p w:rsidR="00BD7140" w:rsidRPr="00BD7140" w:rsidRDefault="00BD7140" w:rsidP="00BD7140">
      <w:pPr>
        <w:overflowPunct/>
        <w:autoSpaceDE/>
        <w:bidi/>
        <w:adjustRightInd/>
        <w:spacing w:before="120" w:after="120" w:line="360" w:lineRule="auto"/>
        <w:ind w:left="2880" w:firstLine="720"/>
        <w:jc w:val="right"/>
        <w:textAlignment w:val="auto"/>
        <w:rPr>
          <w:rFonts w:eastAsia="Calibri" w:cs="David"/>
          <w:sz w:val="24"/>
          <w:szCs w:val="24"/>
          <w:rtl/>
          <w:lang w:eastAsia="en-US"/>
        </w:rPr>
      </w:pPr>
      <w:r w:rsidRPr="00BD7140">
        <w:rPr>
          <w:rFonts w:eastAsia="Calibri" w:cs="David" w:hint="cs"/>
          <w:sz w:val="24"/>
          <w:szCs w:val="24"/>
          <w:rtl/>
          <w:lang w:eastAsia="en-US"/>
        </w:rPr>
        <w:t>מס' ת"ז _________________</w:t>
      </w: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rtl/>
          <w:lang w:eastAsia="en-US"/>
        </w:rPr>
      </w:pPr>
      <w:r w:rsidRPr="00BD7140">
        <w:rPr>
          <w:rFonts w:eastAsia="Calibri" w:cs="David" w:hint="cs"/>
          <w:sz w:val="24"/>
          <w:szCs w:val="24"/>
          <w:u w:val="single"/>
          <w:rtl/>
          <w:lang w:eastAsia="en-US"/>
        </w:rPr>
        <w:t>העתק</w:t>
      </w:r>
      <w:r w:rsidRPr="00BD7140">
        <w:rPr>
          <w:rFonts w:eastAsia="Calibri" w:cs="David" w:hint="cs"/>
          <w:sz w:val="24"/>
          <w:szCs w:val="24"/>
          <w:rtl/>
          <w:lang w:eastAsia="en-US"/>
        </w:rPr>
        <w:t xml:space="preserve">: </w:t>
      </w:r>
    </w:p>
    <w:p w:rsidR="00BD7140" w:rsidRPr="00BD7140" w:rsidRDefault="00BD7140" w:rsidP="00BD7140">
      <w:pPr>
        <w:overflowPunct/>
        <w:autoSpaceDE/>
        <w:bidi/>
        <w:adjustRightInd/>
        <w:spacing w:before="120" w:after="120" w:line="360" w:lineRule="auto"/>
        <w:jc w:val="both"/>
        <w:textAlignment w:val="auto"/>
        <w:rPr>
          <w:rFonts w:eastAsia="Calibri" w:cs="David"/>
          <w:sz w:val="24"/>
          <w:szCs w:val="24"/>
          <w:rtl/>
          <w:lang w:eastAsia="en-US"/>
        </w:rPr>
      </w:pPr>
      <w:r w:rsidRPr="00BD7140">
        <w:rPr>
          <w:rFonts w:eastAsia="Calibri" w:cs="David" w:hint="cs"/>
          <w:sz w:val="24"/>
          <w:szCs w:val="24"/>
          <w:rtl/>
          <w:lang w:eastAsia="en-US"/>
        </w:rPr>
        <w:t xml:space="preserve">הלשכה לסיוע משפטי במשרד המשפטים, מס' פקס: _________ </w:t>
      </w:r>
    </w:p>
    <w:p w:rsidR="00BD7140" w:rsidRPr="00BD7140" w:rsidRDefault="00BD7140" w:rsidP="00BD7140">
      <w:pPr>
        <w:overflowPunct/>
        <w:autoSpaceDE/>
        <w:bidi/>
        <w:adjustRightInd/>
        <w:spacing w:before="120" w:after="120" w:line="360" w:lineRule="auto"/>
        <w:textAlignment w:val="auto"/>
        <w:rPr>
          <w:rFonts w:eastAsia="Calibri" w:cs="David"/>
          <w:b/>
          <w:bCs/>
          <w:rtl/>
          <w:lang w:eastAsia="en-US"/>
        </w:rPr>
      </w:pPr>
      <w:r w:rsidRPr="00BD7140">
        <w:rPr>
          <w:rFonts w:eastAsia="Calibri" w:cs="David" w:hint="cs"/>
          <w:b/>
          <w:bCs/>
          <w:rtl/>
          <w:lang w:eastAsia="en-US"/>
        </w:rPr>
        <w:t>(מומלץ  לשלוח העתק לגופי סיוע נוספים עמם אתה עומד בקשר, כגון ארגון יוצאי לוב, קליניקה משפטית ועוד)</w:t>
      </w:r>
    </w:p>
    <w:sectPr w:rsidR="00BD7140" w:rsidRPr="00BD7140">
      <w:headerReference w:type="default" r:id="rId11"/>
      <w:footerReference w:type="default" r:id="rId12"/>
      <w:pgSz w:w="11907" w:h="16840" w:code="9"/>
      <w:pgMar w:top="1440" w:right="1797"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AD" w:rsidRDefault="008351AD">
      <w:r>
        <w:separator/>
      </w:r>
    </w:p>
  </w:endnote>
  <w:endnote w:type="continuationSeparator" w:id="0">
    <w:p w:rsidR="008351AD" w:rsidRDefault="0083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BD" w:rsidRDefault="00C92DBD">
    <w:pPr>
      <w:pStyle w:val="Footer"/>
      <w:bidi/>
      <w:rPr>
        <w:rFonts w:cs="David"/>
        <w:sz w:val="16"/>
        <w:szCs w:val="16"/>
        <w:rtl/>
      </w:rPr>
    </w:pPr>
  </w:p>
  <w:p w:rsidR="00C92DBD" w:rsidRDefault="00C92DBD">
    <w:pPr>
      <w:pStyle w:val="Footer"/>
      <w:bidi/>
      <w:rPr>
        <w:rFonts w:cs="David"/>
        <w:sz w:val="16"/>
        <w:szCs w:val="16"/>
        <w:rtl/>
      </w:rPr>
    </w:pPr>
  </w:p>
  <w:p w:rsidR="00C92DBD" w:rsidRDefault="00C92DBD">
    <w:pPr>
      <w:pStyle w:val="Footer"/>
      <w:bidi/>
      <w:rPr>
        <w:rFonts w:cs="David"/>
        <w:sz w:val="16"/>
        <w:szCs w:val="16"/>
        <w:rtl/>
      </w:rPr>
    </w:pPr>
    <w:r>
      <w:rPr>
        <w:rFonts w:cs="David" w:hint="cs"/>
        <w:sz w:val="16"/>
        <w:szCs w:val="16"/>
        <w:rtl/>
      </w:rPr>
      <w:t xml:space="preserve">     </w:t>
    </w:r>
  </w:p>
  <w:p w:rsidR="00C92DBD" w:rsidRDefault="00C92DBD">
    <w:pPr>
      <w:pStyle w:val="Footer"/>
      <w:bidi/>
      <w:rPr>
        <w:rFonts w:cs="David"/>
        <w:sz w:val="16"/>
        <w:szCs w:val="16"/>
        <w:rtl/>
      </w:rPr>
    </w:pPr>
  </w:p>
  <w:p w:rsidR="00540C01" w:rsidRDefault="00540C01" w:rsidP="00540C01">
    <w:pPr>
      <w:overflowPunct/>
      <w:bidi/>
      <w:textAlignment w:val="auto"/>
      <w:rPr>
        <w:rFonts w:ascii="David" w:hAnsi="Tms Rmn" w:cs="David"/>
        <w:color w:val="000000"/>
        <w:sz w:val="24"/>
        <w:szCs w:val="24"/>
        <w:lang w:eastAsia="en-US"/>
      </w:rPr>
    </w:pPr>
    <w:r>
      <w:rPr>
        <w:rFonts w:ascii="David" w:hAnsi="Tms Rmn" w:cs="David" w:hint="eastAsia"/>
        <w:color w:val="000000"/>
        <w:sz w:val="24"/>
        <w:szCs w:val="24"/>
        <w:rtl/>
        <w:lang w:eastAsia="en-US"/>
      </w:rPr>
      <w:t>מידע</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מוגן</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על</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פי</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חוק</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הגנת</w:t>
    </w:r>
    <w:r>
      <w:rPr>
        <w:rFonts w:ascii="Arial" w:hAnsi="Arial" w:cs="Arial"/>
        <w:color w:val="000000"/>
        <w:sz w:val="24"/>
        <w:szCs w:val="24"/>
        <w:lang w:eastAsia="en-US"/>
      </w:rPr>
      <w:t xml:space="preserve"> </w:t>
    </w:r>
    <w:r>
      <w:rPr>
        <w:rFonts w:ascii="David" w:hAnsi="Tms Rmn" w:cs="David" w:hint="eastAsia"/>
        <w:color w:val="000000"/>
        <w:sz w:val="24"/>
        <w:szCs w:val="24"/>
        <w:rtl/>
        <w:lang w:eastAsia="en-US"/>
      </w:rPr>
      <w:t>הפרטיות</w:t>
    </w:r>
  </w:p>
  <w:p w:rsidR="00C92DBD" w:rsidRDefault="00C92DBD">
    <w:pPr>
      <w:pStyle w:val="Footer"/>
      <w:bidi/>
      <w:rPr>
        <w:rFonts w:cs="David"/>
        <w:sz w:val="16"/>
        <w:szCs w:val="16"/>
        <w:rtl/>
      </w:rPr>
    </w:pPr>
  </w:p>
  <w:p w:rsidR="00C92DBD" w:rsidRDefault="00C92DBD">
    <w:pPr>
      <w:pStyle w:val="Footer"/>
      <w:bidi/>
      <w:jc w:val="center"/>
      <w:rPr>
        <w:rFonts w:cs="David"/>
        <w:b/>
        <w:bCs/>
        <w:sz w:val="24"/>
        <w:szCs w:val="24"/>
        <w:rtl/>
      </w:rPr>
    </w:pPr>
    <w:r>
      <w:rPr>
        <w:rFonts w:cs="David" w:hint="cs"/>
        <w:b/>
        <w:bCs/>
        <w:sz w:val="24"/>
        <w:szCs w:val="24"/>
        <w:rtl/>
      </w:rPr>
      <w:t>____________________________________________________________________</w:t>
    </w:r>
  </w:p>
  <w:p w:rsidR="00C92DBD" w:rsidRPr="00540C01" w:rsidRDefault="00DA348E" w:rsidP="00DA348E">
    <w:pPr>
      <w:pStyle w:val="Footer"/>
      <w:bidi/>
      <w:jc w:val="center"/>
    </w:pPr>
    <w:r>
      <w:rPr>
        <w:rFonts w:cs="David" w:hint="cs"/>
        <w:sz w:val="22"/>
        <w:szCs w:val="22"/>
        <w:rtl/>
      </w:rPr>
      <w:t>בנין נצבא רח'  יצחק שדה 17  קומה 6 ת"א, ת.ד. 57380, מיקוד 61572, טל'  03-5682651 פקס 03-5682691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AD" w:rsidRDefault="008351AD">
      <w:r>
        <w:separator/>
      </w:r>
    </w:p>
  </w:footnote>
  <w:footnote w:type="continuationSeparator" w:id="0">
    <w:p w:rsidR="008351AD" w:rsidRDefault="0083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53" w:rsidRDefault="007A02DF" w:rsidP="00060553">
    <w:pPr>
      <w:pStyle w:val="Header"/>
      <w:bidi/>
      <w:jc w:val="center"/>
      <w:rPr>
        <w:rFonts w:cs="David"/>
        <w:b/>
        <w:bCs/>
        <w:sz w:val="28"/>
        <w:szCs w:val="28"/>
        <w:rtl/>
      </w:rPr>
    </w:pPr>
    <w:r>
      <w:rPr>
        <w:rFonts w:cs="David"/>
        <w:b/>
        <w:bCs/>
        <w:noProof/>
        <w:sz w:val="28"/>
        <w:szCs w:val="28"/>
        <w:rtl/>
        <w:lang w:eastAsia="en-US"/>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-379730</wp:posOffset>
          </wp:positionV>
          <wp:extent cx="1095375" cy="1076325"/>
          <wp:effectExtent l="0" t="0" r="9525" b="9525"/>
          <wp:wrapNone/>
          <wp:docPr id="1" name="תמונה 1" descr="לוגו מעבר 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בר אפור"/>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pic:spPr>
              </pic:pic>
            </a:graphicData>
          </a:graphic>
          <wp14:sizeRelH relativeFrom="page">
            <wp14:pctWidth>0</wp14:pctWidth>
          </wp14:sizeRelH>
          <wp14:sizeRelV relativeFrom="page">
            <wp14:pctHeight>0</wp14:pctHeight>
          </wp14:sizeRelV>
        </wp:anchor>
      </w:drawing>
    </w:r>
  </w:p>
  <w:p w:rsidR="00C92DBD" w:rsidRDefault="00C92DBD" w:rsidP="00060553">
    <w:pPr>
      <w:pStyle w:val="Header"/>
      <w:bidi/>
      <w:jc w:val="center"/>
      <w:rPr>
        <w:rFonts w:cs="David"/>
        <w:b/>
        <w:bCs/>
        <w:sz w:val="28"/>
        <w:szCs w:val="28"/>
        <w:rtl/>
      </w:rPr>
    </w:pPr>
    <w:r>
      <w:rPr>
        <w:rFonts w:cs="David" w:hint="cs"/>
        <w:b/>
        <w:bCs/>
        <w:sz w:val="28"/>
        <w:szCs w:val="28"/>
        <w:rtl/>
      </w:rPr>
      <w:t>מדינת ישראל</w:t>
    </w:r>
  </w:p>
  <w:p w:rsidR="00C92DBD" w:rsidRDefault="00C92DBD">
    <w:pPr>
      <w:pStyle w:val="Header"/>
      <w:spacing w:line="360" w:lineRule="auto"/>
      <w:jc w:val="center"/>
      <w:rPr>
        <w:rFonts w:cs="David"/>
        <w:b/>
        <w:bCs/>
        <w:sz w:val="28"/>
        <w:szCs w:val="28"/>
        <w:rtl/>
      </w:rPr>
    </w:pPr>
    <w:r>
      <w:rPr>
        <w:rFonts w:cs="David" w:hint="cs"/>
        <w:b/>
        <w:bCs/>
        <w:sz w:val="28"/>
        <w:szCs w:val="28"/>
        <w:rtl/>
      </w:rPr>
      <w:t>משרד האוצר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F72EF"/>
    <w:multiLevelType w:val="hybridMultilevel"/>
    <w:tmpl w:val="3464409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1">
    <w:nsid w:val="6CAC6473"/>
    <w:multiLevelType w:val="hybridMultilevel"/>
    <w:tmpl w:val="2DA45724"/>
    <w:lvl w:ilvl="0" w:tplc="BE007BEA">
      <w:numFmt w:val="bullet"/>
      <w:lvlText w:val="-"/>
      <w:lvlJc w:val="left"/>
      <w:pPr>
        <w:ind w:left="728" w:hanging="360"/>
      </w:pPr>
      <w:rPr>
        <w:rFonts w:ascii="Arial" w:eastAsia="Calibri" w:hAnsi="Arial" w:cs="David" w:hint="default"/>
      </w:rPr>
    </w:lvl>
    <w:lvl w:ilvl="1" w:tplc="04090003">
      <w:start w:val="1"/>
      <w:numFmt w:val="bullet"/>
      <w:lvlText w:val="o"/>
      <w:lvlJc w:val="left"/>
      <w:pPr>
        <w:ind w:left="1448" w:hanging="360"/>
      </w:pPr>
      <w:rPr>
        <w:rFonts w:ascii="Courier New" w:hAnsi="Courier New" w:cs="Courier New" w:hint="default"/>
      </w:rPr>
    </w:lvl>
    <w:lvl w:ilvl="2" w:tplc="04090005">
      <w:start w:val="1"/>
      <w:numFmt w:val="bullet"/>
      <w:lvlText w:val=""/>
      <w:lvlJc w:val="left"/>
      <w:pPr>
        <w:ind w:left="2168" w:hanging="360"/>
      </w:pPr>
      <w:rPr>
        <w:rFonts w:ascii="Wingdings" w:hAnsi="Wingdings" w:hint="default"/>
      </w:rPr>
    </w:lvl>
    <w:lvl w:ilvl="3" w:tplc="04090001">
      <w:start w:val="1"/>
      <w:numFmt w:val="bullet"/>
      <w:lvlText w:val=""/>
      <w:lvlJc w:val="left"/>
      <w:pPr>
        <w:ind w:left="2888" w:hanging="360"/>
      </w:pPr>
      <w:rPr>
        <w:rFonts w:ascii="Symbol" w:hAnsi="Symbol" w:hint="default"/>
      </w:rPr>
    </w:lvl>
    <w:lvl w:ilvl="4" w:tplc="04090003">
      <w:start w:val="1"/>
      <w:numFmt w:val="bullet"/>
      <w:lvlText w:val="o"/>
      <w:lvlJc w:val="left"/>
      <w:pPr>
        <w:ind w:left="3608" w:hanging="360"/>
      </w:pPr>
      <w:rPr>
        <w:rFonts w:ascii="Courier New" w:hAnsi="Courier New" w:cs="Courier New" w:hint="default"/>
      </w:rPr>
    </w:lvl>
    <w:lvl w:ilvl="5" w:tplc="04090005">
      <w:start w:val="1"/>
      <w:numFmt w:val="bullet"/>
      <w:lvlText w:val=""/>
      <w:lvlJc w:val="left"/>
      <w:pPr>
        <w:ind w:left="4328" w:hanging="360"/>
      </w:pPr>
      <w:rPr>
        <w:rFonts w:ascii="Wingdings" w:hAnsi="Wingdings" w:hint="default"/>
      </w:rPr>
    </w:lvl>
    <w:lvl w:ilvl="6" w:tplc="04090001">
      <w:start w:val="1"/>
      <w:numFmt w:val="bullet"/>
      <w:lvlText w:val=""/>
      <w:lvlJc w:val="left"/>
      <w:pPr>
        <w:ind w:left="5048" w:hanging="360"/>
      </w:pPr>
      <w:rPr>
        <w:rFonts w:ascii="Symbol" w:hAnsi="Symbol" w:hint="default"/>
      </w:rPr>
    </w:lvl>
    <w:lvl w:ilvl="7" w:tplc="04090003">
      <w:start w:val="1"/>
      <w:numFmt w:val="bullet"/>
      <w:lvlText w:val="o"/>
      <w:lvlJc w:val="left"/>
      <w:pPr>
        <w:ind w:left="5768" w:hanging="360"/>
      </w:pPr>
      <w:rPr>
        <w:rFonts w:ascii="Courier New" w:hAnsi="Courier New" w:cs="Courier New" w:hint="default"/>
      </w:rPr>
    </w:lvl>
    <w:lvl w:ilvl="8" w:tplc="04090005">
      <w:start w:val="1"/>
      <w:numFmt w:val="bullet"/>
      <w:lvlText w:val=""/>
      <w:lvlJc w:val="left"/>
      <w:pPr>
        <w:ind w:left="6488" w:hanging="360"/>
      </w:pPr>
      <w:rPr>
        <w:rFonts w:ascii="Wingdings" w:hAnsi="Wingdings" w:hint="default"/>
      </w:rPr>
    </w:lvl>
  </w:abstractNum>
  <w:abstractNum w:abstractNumId="2">
    <w:nsid w:val="70BC3680"/>
    <w:multiLevelType w:val="hybridMultilevel"/>
    <w:tmpl w:val="1C204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7177B6B"/>
    <w:multiLevelType w:val="hybridMultilevel"/>
    <w:tmpl w:val="9894F1A2"/>
    <w:lvl w:ilvl="0" w:tplc="FA1A4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96"/>
    <w:rsid w:val="00060553"/>
    <w:rsid w:val="000A3989"/>
    <w:rsid w:val="001630CA"/>
    <w:rsid w:val="0019300E"/>
    <w:rsid w:val="001D3977"/>
    <w:rsid w:val="00235ADA"/>
    <w:rsid w:val="00246C86"/>
    <w:rsid w:val="004A5DB7"/>
    <w:rsid w:val="004B1DE0"/>
    <w:rsid w:val="004E57F8"/>
    <w:rsid w:val="005172A7"/>
    <w:rsid w:val="005217EF"/>
    <w:rsid w:val="00540C01"/>
    <w:rsid w:val="005C1F2E"/>
    <w:rsid w:val="005E3805"/>
    <w:rsid w:val="006C4896"/>
    <w:rsid w:val="006F4F3C"/>
    <w:rsid w:val="007154C2"/>
    <w:rsid w:val="0077404B"/>
    <w:rsid w:val="007A02DF"/>
    <w:rsid w:val="007A0FD3"/>
    <w:rsid w:val="007B22B4"/>
    <w:rsid w:val="007C2770"/>
    <w:rsid w:val="007E4D06"/>
    <w:rsid w:val="00810B68"/>
    <w:rsid w:val="008351AD"/>
    <w:rsid w:val="0084218B"/>
    <w:rsid w:val="009356E4"/>
    <w:rsid w:val="00A359F2"/>
    <w:rsid w:val="00B43477"/>
    <w:rsid w:val="00BD7140"/>
    <w:rsid w:val="00C41240"/>
    <w:rsid w:val="00C92DBD"/>
    <w:rsid w:val="00CB566D"/>
    <w:rsid w:val="00D63DAC"/>
    <w:rsid w:val="00D779DB"/>
    <w:rsid w:val="00DA348E"/>
    <w:rsid w:val="00E87D38"/>
    <w:rsid w:val="00EF54FF"/>
    <w:rsid w:val="00F7447E"/>
    <w:rsid w:val="00FC79C7"/>
    <w:rsid w:val="00FD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uiPriority w:val="59"/>
    <w:rsid w:val="004B1DE0"/>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2A7"/>
    <w:pPr>
      <w:ind w:left="720"/>
    </w:pPr>
  </w:style>
  <w:style w:type="paragraph" w:styleId="BalloonText">
    <w:name w:val="Balloon Text"/>
    <w:basedOn w:val="Normal"/>
    <w:link w:val="BalloonTextChar"/>
    <w:rsid w:val="0084218B"/>
    <w:rPr>
      <w:rFonts w:ascii="Tahoma" w:hAnsi="Tahoma" w:cs="Tahoma"/>
      <w:sz w:val="16"/>
      <w:szCs w:val="16"/>
    </w:rPr>
  </w:style>
  <w:style w:type="character" w:customStyle="1" w:styleId="BalloonTextChar">
    <w:name w:val="Balloon Text Char"/>
    <w:link w:val="BalloonText"/>
    <w:rsid w:val="0084218B"/>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uiPriority w:val="59"/>
    <w:rsid w:val="004B1DE0"/>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2A7"/>
    <w:pPr>
      <w:ind w:left="720"/>
    </w:pPr>
  </w:style>
  <w:style w:type="paragraph" w:styleId="BalloonText">
    <w:name w:val="Balloon Text"/>
    <w:basedOn w:val="Normal"/>
    <w:link w:val="BalloonTextChar"/>
    <w:rsid w:val="0084218B"/>
    <w:rPr>
      <w:rFonts w:ascii="Tahoma" w:hAnsi="Tahoma" w:cs="Tahoma"/>
      <w:sz w:val="16"/>
      <w:szCs w:val="16"/>
    </w:rPr>
  </w:style>
  <w:style w:type="character" w:customStyle="1" w:styleId="BalloonTextChar">
    <w:name w:val="Balloon Text Char"/>
    <w:link w:val="BalloonText"/>
    <w:rsid w:val="0084218B"/>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6026">
      <w:bodyDiv w:val="1"/>
      <w:marLeft w:val="0"/>
      <w:marRight w:val="0"/>
      <w:marTop w:val="0"/>
      <w:marBottom w:val="0"/>
      <w:divBdr>
        <w:top w:val="none" w:sz="0" w:space="0" w:color="auto"/>
        <w:left w:val="none" w:sz="0" w:space="0" w:color="auto"/>
        <w:bottom w:val="none" w:sz="0" w:space="0" w:color="auto"/>
        <w:right w:val="none" w:sz="0" w:space="0" w:color="auto"/>
      </w:divBdr>
    </w:div>
    <w:div w:id="447940903">
      <w:bodyDiv w:val="1"/>
      <w:marLeft w:val="0"/>
      <w:marRight w:val="0"/>
      <w:marTop w:val="0"/>
      <w:marBottom w:val="0"/>
      <w:divBdr>
        <w:top w:val="none" w:sz="0" w:space="0" w:color="auto"/>
        <w:left w:val="none" w:sz="0" w:space="0" w:color="auto"/>
        <w:bottom w:val="none" w:sz="0" w:space="0" w:color="auto"/>
        <w:right w:val="none" w:sz="0" w:space="0" w:color="auto"/>
      </w:divBdr>
    </w:div>
    <w:div w:id="13913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stice.gov.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1DA8-E42A-477A-AAB7-9C33C683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vt:lpstr>
      <vt:lpstr>תאריך:</vt:lpstr>
    </vt:vector>
  </TitlesOfParts>
  <Company>MOF</Company>
  <LinksUpToDate>false</LinksUpToDate>
  <CharactersWithSpaces>5500</CharactersWithSpaces>
  <SharedDoc>false</SharedDoc>
  <HLinks>
    <vt:vector size="6" baseType="variant">
      <vt:variant>
        <vt:i4>6881329</vt:i4>
      </vt:variant>
      <vt:variant>
        <vt:i4>0</vt:i4>
      </vt:variant>
      <vt:variant>
        <vt:i4>0</vt:i4>
      </vt:variant>
      <vt:variant>
        <vt:i4>5</vt:i4>
      </vt:variant>
      <vt:variant>
        <vt:lpwstr>http://www.justice.gov.il/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dc:title>
  <dc:creator>אתי אוחנה</dc:creator>
  <cp:lastModifiedBy>sigalkatz</cp:lastModifiedBy>
  <cp:revision>1</cp:revision>
  <cp:lastPrinted>2015-02-12T12:09:00Z</cp:lastPrinted>
  <dcterms:created xsi:type="dcterms:W3CDTF">2015-04-12T13:29:00Z</dcterms:created>
  <dcterms:modified xsi:type="dcterms:W3CDTF">2015-04-12T13:31:00Z</dcterms:modified>
</cp:coreProperties>
</file>